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AF25" w14:textId="685FC3BA" w:rsidR="00825EB4" w:rsidRPr="00DB7CB1" w:rsidRDefault="00825EB4" w:rsidP="00825EB4">
      <w:pPr>
        <w:rPr>
          <w:rFonts w:cstheme="minorHAnsi"/>
          <w:sz w:val="40"/>
          <w:szCs w:val="40"/>
        </w:rPr>
      </w:pPr>
      <w:bookmarkStart w:id="0" w:name="_Hlk52895562"/>
      <w:bookmarkStart w:id="1" w:name="_Hlk65670225"/>
      <w:r w:rsidRPr="00E90E50">
        <w:rPr>
          <w:rFonts w:cstheme="minorHAnsi"/>
          <w:b/>
          <w:bCs/>
          <w:sz w:val="40"/>
          <w:szCs w:val="40"/>
        </w:rPr>
        <w:t>SAJTÓKÖZLEMÉNY</w:t>
      </w:r>
    </w:p>
    <w:p w14:paraId="2DD6B260" w14:textId="42A3A771" w:rsidR="00425BFA" w:rsidRPr="00465C26" w:rsidRDefault="00825EB4" w:rsidP="00465C26">
      <w:pPr>
        <w:rPr>
          <w:rFonts w:eastAsia="Calibri" w:cstheme="minorHAnsi"/>
          <w:sz w:val="24"/>
          <w:szCs w:val="24"/>
        </w:rPr>
      </w:pPr>
      <w:r w:rsidRPr="004D35C1">
        <w:rPr>
          <w:rFonts w:eastAsia="Calibri" w:cstheme="minorHAnsi"/>
          <w:b/>
          <w:bCs/>
          <w:sz w:val="24"/>
          <w:szCs w:val="24"/>
        </w:rPr>
        <w:t xml:space="preserve">Budapest, 2021. </w:t>
      </w:r>
      <w:r w:rsidR="00B0285F">
        <w:rPr>
          <w:rFonts w:eastAsia="Calibri" w:cstheme="minorHAnsi"/>
          <w:b/>
          <w:bCs/>
          <w:sz w:val="24"/>
          <w:szCs w:val="24"/>
        </w:rPr>
        <w:t xml:space="preserve">szeptember </w:t>
      </w:r>
      <w:r w:rsidR="008C31E1">
        <w:rPr>
          <w:rFonts w:eastAsia="Calibri" w:cstheme="minorHAnsi"/>
          <w:b/>
          <w:bCs/>
          <w:sz w:val="24"/>
          <w:szCs w:val="24"/>
        </w:rPr>
        <w:t>21</w:t>
      </w:r>
      <w:r w:rsidRPr="004D35C1">
        <w:rPr>
          <w:rFonts w:eastAsia="Calibri" w:cstheme="minorHAnsi"/>
          <w:b/>
          <w:bCs/>
          <w:sz w:val="24"/>
          <w:szCs w:val="24"/>
        </w:rPr>
        <w:t xml:space="preserve">. – </w:t>
      </w:r>
      <w:r w:rsidRPr="004D35C1">
        <w:rPr>
          <w:rFonts w:eastAsia="Calibri" w:cstheme="minorHAnsi"/>
          <w:sz w:val="24"/>
          <w:szCs w:val="24"/>
        </w:rPr>
        <w:t xml:space="preserve"> </w:t>
      </w:r>
      <w:r w:rsidR="00425BFA" w:rsidRPr="0092645E">
        <w:rPr>
          <w:rFonts w:eastAsia="Calibri" w:cstheme="minorHAnsi"/>
          <w:b/>
          <w:bCs/>
          <w:color w:val="000000"/>
          <w:sz w:val="24"/>
          <w:szCs w:val="24"/>
          <w:lang w:eastAsia="hu-HU"/>
        </w:rPr>
        <w:t xml:space="preserve">A Széchenyi Kártya Program GO! keretében </w:t>
      </w:r>
      <w:r w:rsidR="0018628A">
        <w:rPr>
          <w:rFonts w:eastAsia="Calibri" w:cstheme="minorHAnsi"/>
          <w:b/>
          <w:bCs/>
          <w:color w:val="000000"/>
          <w:sz w:val="24"/>
          <w:szCs w:val="24"/>
          <w:lang w:eastAsia="hu-HU"/>
        </w:rPr>
        <w:t>el</w:t>
      </w:r>
      <w:r w:rsidR="00425BFA" w:rsidRPr="0092645E">
        <w:rPr>
          <w:rFonts w:eastAsia="Calibri" w:cstheme="minorHAnsi"/>
          <w:b/>
          <w:bCs/>
          <w:color w:val="000000"/>
          <w:sz w:val="24"/>
          <w:szCs w:val="24"/>
          <w:lang w:eastAsia="hu-HU"/>
        </w:rPr>
        <w:t>indul</w:t>
      </w:r>
      <w:r w:rsidR="0018628A">
        <w:rPr>
          <w:rFonts w:eastAsia="Calibri" w:cstheme="minorHAnsi"/>
          <w:b/>
          <w:bCs/>
          <w:color w:val="000000"/>
          <w:sz w:val="24"/>
          <w:szCs w:val="24"/>
          <w:lang w:eastAsia="hu-HU"/>
        </w:rPr>
        <w:t>t</w:t>
      </w:r>
      <w:r w:rsidR="00425BFA" w:rsidRPr="0092645E">
        <w:rPr>
          <w:rFonts w:eastAsia="Calibri" w:cstheme="minorHAnsi"/>
          <w:b/>
          <w:bCs/>
          <w:color w:val="000000"/>
          <w:sz w:val="24"/>
          <w:szCs w:val="24"/>
          <w:lang w:eastAsia="hu-HU"/>
        </w:rPr>
        <w:t xml:space="preserve"> </w:t>
      </w:r>
      <w:r w:rsidR="00AF0D68" w:rsidRPr="0092645E">
        <w:rPr>
          <w:rFonts w:eastAsia="Calibri" w:cstheme="minorHAnsi"/>
          <w:b/>
          <w:bCs/>
          <w:color w:val="000000"/>
          <w:sz w:val="24"/>
          <w:szCs w:val="24"/>
          <w:lang w:eastAsia="hu-HU"/>
        </w:rPr>
        <w:t xml:space="preserve">a </w:t>
      </w:r>
      <w:r w:rsidR="00A564C3" w:rsidRPr="0092645E">
        <w:rPr>
          <w:rFonts w:eastAsia="Calibri" w:cstheme="minorHAnsi"/>
          <w:b/>
          <w:bCs/>
          <w:color w:val="000000"/>
          <w:sz w:val="24"/>
          <w:szCs w:val="24"/>
          <w:lang w:eastAsia="hu-HU"/>
        </w:rPr>
        <w:t>Széchenyi Lízing GO!</w:t>
      </w:r>
    </w:p>
    <w:p w14:paraId="57A653C7" w14:textId="36341601" w:rsidR="00B0285F" w:rsidRPr="003A4D52" w:rsidRDefault="00425BFA" w:rsidP="00825EB4">
      <w:pPr>
        <w:spacing w:after="120"/>
        <w:jc w:val="both"/>
        <w:rPr>
          <w:rFonts w:eastAsia="Calibri" w:cstheme="minorHAnsi"/>
          <w:b/>
          <w:bCs/>
          <w:color w:val="000000"/>
          <w:lang w:eastAsia="hu-HU"/>
        </w:rPr>
      </w:pPr>
      <w:r w:rsidRPr="003A4D52">
        <w:rPr>
          <w:rFonts w:eastAsia="Calibri" w:cstheme="minorHAnsi"/>
          <w:b/>
          <w:bCs/>
          <w:color w:val="000000"/>
          <w:lang w:eastAsia="hu-HU"/>
        </w:rPr>
        <w:t>A széles körűen felhasználható, kiemelten kedvező feltételű Széchenyi Lízing GO! az</w:t>
      </w:r>
      <w:r w:rsidR="00E23661" w:rsidRPr="003A4D52">
        <w:rPr>
          <w:rFonts w:eastAsia="Calibri" w:cstheme="minorHAnsi"/>
          <w:b/>
          <w:bCs/>
          <w:color w:val="000000"/>
          <w:lang w:eastAsia="hu-HU"/>
        </w:rPr>
        <w:t xml:space="preserve"> állami támogatásnak köszönhetően évi FIX 0,5%-os kamat mellett érhető el</w:t>
      </w:r>
      <w:r w:rsidR="004A4F85" w:rsidRPr="003A4D52">
        <w:rPr>
          <w:rFonts w:eastAsia="Calibri" w:cstheme="minorHAnsi"/>
          <w:b/>
          <w:bCs/>
          <w:color w:val="000000"/>
          <w:lang w:eastAsia="hu-HU"/>
        </w:rPr>
        <w:t xml:space="preserve"> a vállalkozások számára</w:t>
      </w:r>
      <w:r w:rsidRPr="003A4D52">
        <w:rPr>
          <w:rFonts w:eastAsia="Calibri" w:cstheme="minorHAnsi"/>
          <w:b/>
          <w:bCs/>
          <w:color w:val="000000"/>
          <w:lang w:eastAsia="hu-HU"/>
        </w:rPr>
        <w:t>.</w:t>
      </w:r>
    </w:p>
    <w:p w14:paraId="61F88972" w14:textId="49E42DD1" w:rsidR="00825EB4" w:rsidRPr="003A4D52" w:rsidRDefault="004A4F85" w:rsidP="00465C26">
      <w:pPr>
        <w:jc w:val="both"/>
        <w:rPr>
          <w:rFonts w:eastAsia="Calibri" w:cstheme="minorHAnsi"/>
          <w:color w:val="000000"/>
          <w:lang w:eastAsia="hu-HU"/>
        </w:rPr>
      </w:pPr>
      <w:r w:rsidRPr="003A4D52">
        <w:rPr>
          <w:rFonts w:eastAsia="Calibri" w:cstheme="minorHAnsi"/>
          <w:color w:val="000000"/>
          <w:lang w:eastAsia="hu-HU"/>
        </w:rPr>
        <w:t>2021. szeptember 1-jétől már igényelhető a</w:t>
      </w:r>
      <w:r w:rsidR="00E23661" w:rsidRPr="003A4D52">
        <w:rPr>
          <w:rFonts w:eastAsia="Calibri" w:cstheme="minorHAnsi"/>
          <w:color w:val="000000"/>
          <w:lang w:eastAsia="hu-HU"/>
        </w:rPr>
        <w:t>z</w:t>
      </w:r>
      <w:r w:rsidR="00825EB4" w:rsidRPr="003A4D52">
        <w:rPr>
          <w:rFonts w:eastAsia="Calibri" w:cstheme="minorHAnsi"/>
          <w:color w:val="000000"/>
          <w:lang w:eastAsia="hu-HU"/>
        </w:rPr>
        <w:t xml:space="preserve"> Innovációs és Technológiai Minisztérium </w:t>
      </w:r>
      <w:r w:rsidRPr="003A4D52">
        <w:rPr>
          <w:rFonts w:eastAsia="Calibri" w:cstheme="minorHAnsi"/>
          <w:color w:val="000000"/>
          <w:lang w:eastAsia="hu-HU"/>
        </w:rPr>
        <w:t xml:space="preserve">által biztosított kamat-és kezelési költség </w:t>
      </w:r>
      <w:r w:rsidR="00825EB4" w:rsidRPr="003A4D52">
        <w:rPr>
          <w:rFonts w:eastAsia="Calibri" w:cstheme="minorHAnsi"/>
          <w:color w:val="000000"/>
          <w:lang w:eastAsia="hu-HU"/>
        </w:rPr>
        <w:t>támogatás</w:t>
      </w:r>
      <w:r w:rsidR="00B4071A" w:rsidRPr="003A4D52">
        <w:rPr>
          <w:rFonts w:eastAsia="Calibri" w:cstheme="minorHAnsi"/>
          <w:color w:val="000000"/>
          <w:lang w:eastAsia="hu-HU"/>
        </w:rPr>
        <w:t>a</w:t>
      </w:r>
      <w:r w:rsidRPr="003A4D52">
        <w:rPr>
          <w:rFonts w:eastAsia="Calibri" w:cstheme="minorHAnsi"/>
          <w:color w:val="000000"/>
          <w:lang w:eastAsia="hu-HU"/>
        </w:rPr>
        <w:t xml:space="preserve"> </w:t>
      </w:r>
      <w:r w:rsidR="00825EB4" w:rsidRPr="003A4D52">
        <w:rPr>
          <w:rFonts w:eastAsia="Calibri" w:cstheme="minorHAnsi"/>
          <w:color w:val="000000"/>
          <w:lang w:eastAsia="hu-HU"/>
        </w:rPr>
        <w:t>mellett</w:t>
      </w:r>
      <w:r w:rsidR="00B4071A" w:rsidRPr="003A4D52">
        <w:rPr>
          <w:rFonts w:eastAsia="Calibri" w:cstheme="minorHAnsi"/>
          <w:color w:val="000000"/>
          <w:lang w:eastAsia="hu-HU"/>
        </w:rPr>
        <w:t>i Széchenyi Lízing</w:t>
      </w:r>
      <w:r w:rsidR="009C0F11" w:rsidRPr="003A4D52">
        <w:rPr>
          <w:rFonts w:eastAsia="Calibri" w:cstheme="minorHAnsi"/>
          <w:color w:val="000000"/>
          <w:lang w:eastAsia="hu-HU"/>
        </w:rPr>
        <w:t xml:space="preserve"> GO!</w:t>
      </w:r>
      <w:r w:rsidR="00B4071A" w:rsidRPr="003A4D52">
        <w:rPr>
          <w:rFonts w:eastAsia="Calibri" w:cstheme="minorHAnsi"/>
          <w:color w:val="000000"/>
          <w:lang w:eastAsia="hu-HU"/>
        </w:rPr>
        <w:t xml:space="preserve">, amely </w:t>
      </w:r>
      <w:r w:rsidR="00E23661" w:rsidRPr="003A4D52">
        <w:rPr>
          <w:rFonts w:eastAsia="Calibri" w:cstheme="minorHAnsi"/>
          <w:color w:val="000000"/>
          <w:lang w:eastAsia="hu-HU"/>
        </w:rPr>
        <w:t xml:space="preserve">a hazai </w:t>
      </w:r>
      <w:proofErr w:type="spellStart"/>
      <w:r w:rsidR="00E23661" w:rsidRPr="003A4D52">
        <w:rPr>
          <w:rFonts w:eastAsia="Calibri" w:cstheme="minorHAnsi"/>
          <w:color w:val="000000"/>
          <w:lang w:eastAsia="hu-HU"/>
        </w:rPr>
        <w:t>mikro</w:t>
      </w:r>
      <w:proofErr w:type="spellEnd"/>
      <w:r w:rsidR="00E23661" w:rsidRPr="003A4D52">
        <w:rPr>
          <w:rFonts w:eastAsia="Calibri" w:cstheme="minorHAnsi"/>
          <w:color w:val="000000"/>
          <w:lang w:eastAsia="hu-HU"/>
        </w:rPr>
        <w:t>-, kis-</w:t>
      </w:r>
      <w:r w:rsidR="003A4D52" w:rsidRPr="003A4D52">
        <w:rPr>
          <w:rFonts w:eastAsia="Calibri" w:cstheme="minorHAnsi"/>
          <w:color w:val="000000"/>
          <w:lang w:eastAsia="hu-HU"/>
        </w:rPr>
        <w:t xml:space="preserve"> </w:t>
      </w:r>
      <w:r w:rsidR="00E23661" w:rsidRPr="003A4D52">
        <w:rPr>
          <w:rFonts w:eastAsia="Calibri" w:cstheme="minorHAnsi"/>
          <w:color w:val="000000"/>
          <w:lang w:eastAsia="hu-HU"/>
        </w:rPr>
        <w:t xml:space="preserve">és középvállalkozások </w:t>
      </w:r>
      <w:r w:rsidR="00B4071A" w:rsidRPr="003A4D52">
        <w:rPr>
          <w:rFonts w:eastAsia="Calibri" w:cstheme="minorHAnsi"/>
          <w:color w:val="000000"/>
          <w:lang w:eastAsia="hu-HU"/>
        </w:rPr>
        <w:t>számára</w:t>
      </w:r>
      <w:r w:rsidR="00E23661" w:rsidRPr="003A4D52">
        <w:rPr>
          <w:rFonts w:eastAsia="Calibri" w:cstheme="minorHAnsi"/>
          <w:color w:val="000000"/>
          <w:lang w:eastAsia="hu-HU"/>
        </w:rPr>
        <w:t xml:space="preserve"> </w:t>
      </w:r>
      <w:r w:rsidR="00B4071A" w:rsidRPr="003A4D52">
        <w:rPr>
          <w:rFonts w:eastAsia="Calibri" w:cstheme="minorHAnsi"/>
          <w:color w:val="000000"/>
          <w:lang w:eastAsia="hu-HU"/>
        </w:rPr>
        <w:t xml:space="preserve">széleskörű </w:t>
      </w:r>
      <w:r w:rsidR="00E23661" w:rsidRPr="003A4D52">
        <w:rPr>
          <w:rFonts w:eastAsia="Calibri" w:cstheme="minorHAnsi"/>
          <w:color w:val="000000"/>
          <w:lang w:eastAsia="hu-HU"/>
        </w:rPr>
        <w:t>agrár és nem ag</w:t>
      </w:r>
      <w:r w:rsidR="004A73B4">
        <w:rPr>
          <w:rFonts w:eastAsia="Calibri" w:cstheme="minorHAnsi"/>
          <w:color w:val="000000"/>
          <w:lang w:eastAsia="hu-HU"/>
        </w:rPr>
        <w:t>r</w:t>
      </w:r>
      <w:r w:rsidR="00E23661" w:rsidRPr="003A4D52">
        <w:rPr>
          <w:rFonts w:eastAsia="Calibri" w:cstheme="minorHAnsi"/>
          <w:color w:val="000000"/>
          <w:lang w:eastAsia="hu-HU"/>
        </w:rPr>
        <w:t xml:space="preserve">ár célú </w:t>
      </w:r>
      <w:r w:rsidR="00B4071A" w:rsidRPr="003A4D52">
        <w:rPr>
          <w:rFonts w:eastAsia="Calibri" w:cstheme="minorHAnsi"/>
          <w:color w:val="000000"/>
          <w:lang w:eastAsia="hu-HU"/>
        </w:rPr>
        <w:t xml:space="preserve">eszközbeszerzések finanszírozására nyújt lehetőséget, </w:t>
      </w:r>
      <w:r w:rsidR="00E23661" w:rsidRPr="003A4D52">
        <w:rPr>
          <w:rFonts w:eastAsia="Calibri" w:cstheme="minorHAnsi"/>
          <w:color w:val="000000"/>
          <w:lang w:eastAsia="hu-HU"/>
        </w:rPr>
        <w:t>így például új vagy használt</w:t>
      </w:r>
      <w:r w:rsidR="003B6188" w:rsidRPr="003A4D52">
        <w:rPr>
          <w:rFonts w:eastAsia="Calibri" w:cstheme="minorHAnsi"/>
          <w:color w:val="000000"/>
          <w:lang w:eastAsia="hu-HU"/>
        </w:rPr>
        <w:t xml:space="preserve"> </w:t>
      </w:r>
      <w:r w:rsidR="00E23661" w:rsidRPr="003A4D52">
        <w:rPr>
          <w:rFonts w:eastAsia="Calibri" w:cstheme="minorHAnsi"/>
          <w:color w:val="000000"/>
          <w:lang w:eastAsia="hu-HU"/>
        </w:rPr>
        <w:t>személygépjármű, haszongépjármű, gép, berendezés, immateriális javak és ingatlan finanszírozására is</w:t>
      </w:r>
      <w:r w:rsidR="003B6188" w:rsidRPr="003A4D52">
        <w:rPr>
          <w:rFonts w:eastAsia="Calibri" w:cstheme="minorHAnsi"/>
          <w:color w:val="000000"/>
          <w:lang w:eastAsia="hu-HU"/>
        </w:rPr>
        <w:t xml:space="preserve"> </w:t>
      </w:r>
      <w:r w:rsidR="00825EB4" w:rsidRPr="003A4D52">
        <w:rPr>
          <w:rFonts w:eastAsia="Calibri" w:cstheme="minorHAnsi"/>
          <w:color w:val="000000"/>
          <w:lang w:eastAsia="hu-HU"/>
        </w:rPr>
        <w:t xml:space="preserve">– jelentette be Krisán László, a Széchenyi Kártya Programot </w:t>
      </w:r>
      <w:r w:rsidR="003A4D52" w:rsidRPr="003A4D52">
        <w:rPr>
          <w:rFonts w:eastAsia="Calibri" w:cstheme="minorHAnsi"/>
          <w:color w:val="000000"/>
          <w:lang w:eastAsia="hu-HU"/>
        </w:rPr>
        <w:t>működtető</w:t>
      </w:r>
      <w:r w:rsidR="00825EB4" w:rsidRPr="003A4D52">
        <w:rPr>
          <w:rFonts w:eastAsia="Calibri" w:cstheme="minorHAnsi"/>
          <w:color w:val="000000"/>
          <w:lang w:eastAsia="hu-HU"/>
        </w:rPr>
        <w:t xml:space="preserve"> KAVOSZ Zrt.</w:t>
      </w:r>
      <w:r w:rsidR="003B6188" w:rsidRPr="003A4D52">
        <w:rPr>
          <w:rFonts w:eastAsia="Calibri" w:cstheme="minorHAnsi"/>
          <w:color w:val="000000"/>
          <w:lang w:eastAsia="hu-HU"/>
        </w:rPr>
        <w:t xml:space="preserve"> </w:t>
      </w:r>
      <w:r w:rsidR="00825EB4" w:rsidRPr="003A4D52">
        <w:rPr>
          <w:rFonts w:eastAsia="Calibri" w:cstheme="minorHAnsi"/>
          <w:color w:val="000000"/>
          <w:lang w:eastAsia="hu-HU"/>
        </w:rPr>
        <w:t>vezérigazgatója.</w:t>
      </w:r>
      <w:r w:rsidR="008B0174" w:rsidRPr="003A4D52">
        <w:rPr>
          <w:rFonts w:eastAsia="Calibri" w:cstheme="minorHAnsi"/>
          <w:color w:val="000000"/>
          <w:lang w:eastAsia="hu-HU"/>
        </w:rPr>
        <w:t xml:space="preserve"> A vezérigazgató kiemelte</w:t>
      </w:r>
      <w:r w:rsidR="00AF0D68" w:rsidRPr="003A4D52">
        <w:rPr>
          <w:rFonts w:eastAsia="Calibri" w:cstheme="minorHAnsi"/>
          <w:color w:val="000000"/>
          <w:lang w:eastAsia="hu-HU"/>
        </w:rPr>
        <w:t>,</w:t>
      </w:r>
      <w:r w:rsidR="008B0174" w:rsidRPr="003A4D52">
        <w:rPr>
          <w:rFonts w:eastAsia="Calibri" w:cstheme="minorHAnsi"/>
          <w:color w:val="000000"/>
          <w:lang w:eastAsia="hu-HU"/>
        </w:rPr>
        <w:t xml:space="preserve"> a Széchenyi Lízing GO! az első </w:t>
      </w:r>
      <w:r w:rsidR="00A636CC" w:rsidRPr="003A4D52">
        <w:rPr>
          <w:rFonts w:eastAsia="Calibri" w:cstheme="minorHAnsi"/>
          <w:color w:val="000000"/>
          <w:lang w:eastAsia="hu-HU"/>
        </w:rPr>
        <w:t>konstrukció a Széchenyi Kártya Program keretében, amely</w:t>
      </w:r>
      <w:r w:rsidR="0079111D" w:rsidRPr="003A4D52">
        <w:rPr>
          <w:rFonts w:eastAsia="Calibri" w:cstheme="minorHAnsi"/>
          <w:color w:val="000000"/>
          <w:lang w:eastAsia="hu-HU"/>
        </w:rPr>
        <w:t>nek igénylése</w:t>
      </w:r>
      <w:r w:rsidR="00A636CC" w:rsidRPr="003A4D52">
        <w:rPr>
          <w:rFonts w:eastAsia="Calibri" w:cstheme="minorHAnsi"/>
          <w:color w:val="000000"/>
          <w:lang w:eastAsia="hu-HU"/>
        </w:rPr>
        <w:t xml:space="preserve"> már online</w:t>
      </w:r>
      <w:r w:rsidR="005532D4" w:rsidRPr="003A4D52">
        <w:rPr>
          <w:rFonts w:eastAsia="Calibri" w:cstheme="minorHAnsi"/>
          <w:color w:val="000000"/>
          <w:lang w:eastAsia="hu-HU"/>
        </w:rPr>
        <w:t xml:space="preserve"> is</w:t>
      </w:r>
      <w:r w:rsidR="00A636CC" w:rsidRPr="003A4D52">
        <w:rPr>
          <w:rFonts w:eastAsia="Calibri" w:cstheme="minorHAnsi"/>
          <w:color w:val="000000"/>
          <w:lang w:eastAsia="hu-HU"/>
        </w:rPr>
        <w:t xml:space="preserve"> </w:t>
      </w:r>
      <w:r w:rsidR="0079111D" w:rsidRPr="003A4D52">
        <w:rPr>
          <w:rFonts w:eastAsia="Calibri" w:cstheme="minorHAnsi"/>
          <w:color w:val="000000"/>
          <w:lang w:eastAsia="hu-HU"/>
        </w:rPr>
        <w:t>kezdeményezhető</w:t>
      </w:r>
      <w:r w:rsidR="00A636CC" w:rsidRPr="003A4D52">
        <w:rPr>
          <w:rFonts w:eastAsia="Calibri" w:cstheme="minorHAnsi"/>
          <w:color w:val="000000"/>
          <w:lang w:eastAsia="hu-HU"/>
        </w:rPr>
        <w:t>.</w:t>
      </w:r>
    </w:p>
    <w:p w14:paraId="16BDC00F" w14:textId="6A292788" w:rsidR="00825EB4" w:rsidRPr="003A4D52" w:rsidRDefault="00825EB4" w:rsidP="00DB7CB1">
      <w:pPr>
        <w:spacing w:after="120"/>
        <w:jc w:val="both"/>
        <w:rPr>
          <w:rFonts w:eastAsia="Calibri" w:cstheme="minorHAnsi"/>
          <w:color w:val="000000"/>
          <w:lang w:eastAsia="hu-HU"/>
        </w:rPr>
      </w:pPr>
      <w:r w:rsidRPr="003A4D52">
        <w:rPr>
          <w:rFonts w:eastAsia="Calibri" w:cstheme="minorHAnsi"/>
          <w:color w:val="000000"/>
          <w:lang w:eastAsia="hu-HU"/>
        </w:rPr>
        <w:t xml:space="preserve">A Széchenyi </w:t>
      </w:r>
      <w:r w:rsidR="003B6188" w:rsidRPr="003A4D52">
        <w:rPr>
          <w:rFonts w:eastAsia="Calibri" w:cstheme="minorHAnsi"/>
          <w:color w:val="000000"/>
          <w:lang w:eastAsia="hu-HU"/>
        </w:rPr>
        <w:t>Lízing</w:t>
      </w:r>
      <w:r w:rsidRPr="003A4D52">
        <w:rPr>
          <w:rFonts w:eastAsia="Calibri" w:cstheme="minorHAnsi"/>
          <w:color w:val="000000"/>
          <w:lang w:eastAsia="hu-HU"/>
        </w:rPr>
        <w:t xml:space="preserve"> GO! </w:t>
      </w:r>
    </w:p>
    <w:p w14:paraId="087DAEF5" w14:textId="16592B6C" w:rsidR="00825EB4" w:rsidRPr="003A4D52" w:rsidRDefault="008B0174" w:rsidP="00825EB4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</w:rPr>
      </w:pPr>
      <w:proofErr w:type="spellStart"/>
      <w:r w:rsidRPr="003A4D52">
        <w:rPr>
          <w:rFonts w:eastAsia="Calibri" w:cstheme="minorHAnsi"/>
          <w:lang w:eastAsia="hu-HU"/>
        </w:rPr>
        <w:t>max</w:t>
      </w:r>
      <w:proofErr w:type="spellEnd"/>
      <w:r w:rsidR="00AF0D68" w:rsidRPr="003A4D52">
        <w:rPr>
          <w:rFonts w:eastAsia="Calibri" w:cstheme="minorHAnsi"/>
          <w:lang w:eastAsia="hu-HU"/>
        </w:rPr>
        <w:t>.</w:t>
      </w:r>
      <w:r w:rsidRPr="003A4D52">
        <w:rPr>
          <w:rFonts w:eastAsia="Calibri" w:cstheme="minorHAnsi"/>
          <w:lang w:eastAsia="hu-HU"/>
        </w:rPr>
        <w:t xml:space="preserve"> 1 milliárd forint finanszírozott összeg</w:t>
      </w:r>
      <w:r w:rsidR="00825EB4" w:rsidRPr="003A4D52">
        <w:rPr>
          <w:rFonts w:eastAsia="Calibri" w:cstheme="minorHAnsi"/>
          <w:lang w:eastAsia="hu-HU"/>
        </w:rPr>
        <w:t>ig</w:t>
      </w:r>
      <w:r w:rsidR="00DB7CB1" w:rsidRPr="003A4D52">
        <w:rPr>
          <w:rFonts w:eastAsia="Calibri" w:cstheme="minorHAnsi"/>
          <w:lang w:eastAsia="hu-HU"/>
        </w:rPr>
        <w:t>,</w:t>
      </w:r>
    </w:p>
    <w:p w14:paraId="7CECDFE9" w14:textId="36DB6952" w:rsidR="00DB7CB1" w:rsidRPr="003A4D52" w:rsidRDefault="00DB7CB1" w:rsidP="00DB7CB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3A4D52">
        <w:rPr>
          <w:rFonts w:eastAsia="Calibri" w:cstheme="minorHAnsi"/>
          <w:lang w:eastAsia="hu-HU"/>
        </w:rPr>
        <w:t>a teljes futamidő alatt fix</w:t>
      </w:r>
      <w:r w:rsidR="008B0174" w:rsidRPr="003A4D52">
        <w:rPr>
          <w:rFonts w:eastAsia="Calibri" w:cstheme="minorHAnsi"/>
          <w:lang w:eastAsia="hu-HU"/>
        </w:rPr>
        <w:t xml:space="preserve"> 0,5%-os évi nettó</w:t>
      </w:r>
      <w:r w:rsidRPr="003A4D52">
        <w:rPr>
          <w:rFonts w:eastAsia="Calibri" w:cstheme="minorHAnsi"/>
          <w:lang w:eastAsia="hu-HU"/>
        </w:rPr>
        <w:t xml:space="preserve"> kamattal,</w:t>
      </w:r>
    </w:p>
    <w:p w14:paraId="6A260495" w14:textId="77777777" w:rsidR="008B0174" w:rsidRPr="003A4D52" w:rsidRDefault="008B0174" w:rsidP="008B0174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3A4D52">
        <w:rPr>
          <w:rFonts w:eastAsia="Calibri" w:cstheme="minorHAnsi"/>
          <w:lang w:eastAsia="hu-HU"/>
        </w:rPr>
        <w:t>akár 10 éves futamidőre,</w:t>
      </w:r>
    </w:p>
    <w:p w14:paraId="0056C4DF" w14:textId="39371987" w:rsidR="008B0174" w:rsidRPr="003A4D52" w:rsidRDefault="008B0174" w:rsidP="008B0174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lang w:eastAsia="hu-HU"/>
        </w:rPr>
      </w:pPr>
      <w:r w:rsidRPr="003A4D52">
        <w:rPr>
          <w:rFonts w:eastAsia="Calibri" w:cstheme="minorHAnsi"/>
          <w:lang w:eastAsia="hu-HU"/>
        </w:rPr>
        <w:t>kezdő vállalkozások számára is elérhető,</w:t>
      </w:r>
    </w:p>
    <w:p w14:paraId="04A589C3" w14:textId="77777777" w:rsidR="007225F7" w:rsidRPr="003A4D52" w:rsidRDefault="00AF0D68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3A4D52">
        <w:rPr>
          <w:rFonts w:eastAsia="Calibri" w:cstheme="minorHAnsi"/>
          <w:lang w:eastAsia="hu-HU"/>
        </w:rPr>
        <w:t>kiemelt mértékű állami kamat- és kezelési</w:t>
      </w:r>
      <w:r w:rsidRPr="003A4D52">
        <w:t xml:space="preserve"> költségtámogatás</w:t>
      </w:r>
      <w:r w:rsidR="007225F7" w:rsidRPr="003A4D52">
        <w:t xml:space="preserve"> kapcsolódik hozzá</w:t>
      </w:r>
      <w:r w:rsidRPr="003A4D52">
        <w:t>,</w:t>
      </w:r>
      <w:r w:rsidRPr="003A4D52" w:rsidDel="00AF0D68">
        <w:rPr>
          <w:rFonts w:eastAsia="Calibri" w:cstheme="minorHAnsi"/>
          <w:lang w:eastAsia="hu-HU"/>
        </w:rPr>
        <w:t xml:space="preserve"> </w:t>
      </w:r>
    </w:p>
    <w:p w14:paraId="1F870529" w14:textId="455F5FC5" w:rsidR="008B0174" w:rsidRPr="003A4D52" w:rsidRDefault="007225F7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3A4D52">
        <w:rPr>
          <w:rFonts w:eastAsia="Calibri" w:cstheme="minorHAnsi"/>
          <w:lang w:eastAsia="hu-HU"/>
        </w:rPr>
        <w:t xml:space="preserve">és </w:t>
      </w:r>
      <w:r w:rsidR="00AF0D68" w:rsidRPr="003A4D52">
        <w:t xml:space="preserve">a kérelemtervezet </w:t>
      </w:r>
      <w:r w:rsidRPr="003A4D52">
        <w:t xml:space="preserve">a </w:t>
      </w:r>
      <w:r w:rsidR="009C0F11" w:rsidRPr="003A4D52">
        <w:t>v</w:t>
      </w:r>
      <w:r w:rsidRPr="003A4D52">
        <w:t xml:space="preserve">állalkozások által már </w:t>
      </w:r>
      <w:r w:rsidR="00AF0D68" w:rsidRPr="003A4D52">
        <w:t>online is elindítható</w:t>
      </w:r>
      <w:r w:rsidR="00AF0D68" w:rsidRPr="003A4D52">
        <w:rPr>
          <w:rFonts w:eastAsia="Calibri" w:cstheme="minorHAnsi"/>
          <w:color w:val="000000"/>
          <w:lang w:eastAsia="hu-HU"/>
        </w:rPr>
        <w:t>.</w:t>
      </w:r>
    </w:p>
    <w:p w14:paraId="37B830EC" w14:textId="47DE7F92" w:rsidR="00825EB4" w:rsidRPr="003A4D52" w:rsidRDefault="00825EB4">
      <w:pPr>
        <w:ind w:left="1068"/>
        <w:contextualSpacing/>
        <w:jc w:val="both"/>
        <w:rPr>
          <w:rFonts w:eastAsia="Calibri" w:cstheme="minorHAnsi"/>
        </w:rPr>
      </w:pPr>
    </w:p>
    <w:p w14:paraId="6FCE422C" w14:textId="7DC58BD2" w:rsidR="001B2D05" w:rsidRDefault="00825EB4" w:rsidP="00465C26">
      <w:pPr>
        <w:spacing w:after="200" w:line="276" w:lineRule="auto"/>
        <w:jc w:val="both"/>
        <w:rPr>
          <w:rFonts w:eastAsia="Calibri" w:cstheme="minorHAnsi"/>
        </w:rPr>
      </w:pPr>
      <w:r w:rsidRPr="003A4D52">
        <w:rPr>
          <w:rFonts w:eastAsia="Calibri" w:cstheme="minorHAnsi"/>
          <w:color w:val="000000"/>
          <w:lang w:eastAsia="hu-HU"/>
        </w:rPr>
        <w:t>A</w:t>
      </w:r>
      <w:r w:rsidR="008E6CD6" w:rsidRPr="003A4D52">
        <w:rPr>
          <w:rFonts w:eastAsia="Calibri" w:cstheme="minorHAnsi"/>
          <w:color w:val="000000"/>
          <w:lang w:eastAsia="hu-HU"/>
        </w:rPr>
        <w:t xml:space="preserve"> </w:t>
      </w:r>
      <w:r w:rsidRPr="003A4D52">
        <w:rPr>
          <w:rFonts w:eastAsia="Calibri" w:cstheme="minorHAnsi"/>
          <w:color w:val="000000"/>
          <w:lang w:eastAsia="hu-HU"/>
        </w:rPr>
        <w:t xml:space="preserve">Széchenyi </w:t>
      </w:r>
      <w:r w:rsidR="005532D4" w:rsidRPr="003A4D52">
        <w:rPr>
          <w:rFonts w:eastAsia="Calibri" w:cstheme="minorHAnsi"/>
          <w:color w:val="000000"/>
          <w:lang w:eastAsia="hu-HU"/>
        </w:rPr>
        <w:t>Lízing</w:t>
      </w:r>
      <w:r w:rsidRPr="003A4D52">
        <w:rPr>
          <w:rFonts w:eastAsia="Calibri" w:cstheme="minorHAnsi"/>
          <w:color w:val="000000"/>
          <w:lang w:eastAsia="hu-HU"/>
        </w:rPr>
        <w:t xml:space="preserve"> </w:t>
      </w:r>
      <w:r w:rsidR="00DB7CB1" w:rsidRPr="003A4D52">
        <w:rPr>
          <w:rFonts w:eastAsia="Calibri" w:cstheme="minorHAnsi"/>
          <w:color w:val="000000"/>
          <w:lang w:eastAsia="hu-HU"/>
        </w:rPr>
        <w:t xml:space="preserve">GO! </w:t>
      </w:r>
      <w:r w:rsidRPr="003A4D52">
        <w:rPr>
          <w:rFonts w:eastAsia="Calibri" w:cstheme="minorHAnsi"/>
          <w:color w:val="000000"/>
          <w:lang w:eastAsia="hu-HU"/>
        </w:rPr>
        <w:t xml:space="preserve">a Széchenyi Kártya Program eddigi hiteleihez hasonlóan a területi kereskedelmi és iparkamarák, a Vállalkozók és Munkáltatók Országos Szövetsége és a KAVOSZ Zrt. </w:t>
      </w:r>
      <w:r w:rsidR="0079111D" w:rsidRPr="003A4D52">
        <w:rPr>
          <w:rFonts w:eastAsia="Calibri" w:cstheme="minorHAnsi"/>
          <w:color w:val="000000"/>
          <w:lang w:eastAsia="hu-HU"/>
        </w:rPr>
        <w:t xml:space="preserve">kijelölt </w:t>
      </w:r>
      <w:r w:rsidR="007225F7" w:rsidRPr="003A4D52">
        <w:rPr>
          <w:rFonts w:eastAsia="Calibri" w:cstheme="minorHAnsi"/>
          <w:color w:val="000000"/>
          <w:lang w:eastAsia="hu-HU"/>
        </w:rPr>
        <w:t xml:space="preserve">országos lefedettséget biztosító </w:t>
      </w:r>
      <w:r w:rsidRPr="003A4D52">
        <w:rPr>
          <w:rFonts w:eastAsia="Calibri" w:cstheme="minorHAnsi"/>
          <w:color w:val="000000"/>
          <w:lang w:eastAsia="hu-HU"/>
        </w:rPr>
        <w:t>regisztráló irodáiban</w:t>
      </w:r>
      <w:r w:rsidR="007225F7" w:rsidRPr="003A4D52">
        <w:rPr>
          <w:rFonts w:eastAsia="Calibri" w:cstheme="minorHAnsi"/>
          <w:color w:val="000000"/>
          <w:lang w:eastAsia="hu-HU"/>
        </w:rPr>
        <w:t xml:space="preserve"> érhető el</w:t>
      </w:r>
      <w:r w:rsidRPr="003A4D52">
        <w:rPr>
          <w:rFonts w:eastAsia="Calibri" w:cstheme="minorHAnsi"/>
          <w:color w:val="000000"/>
          <w:lang w:eastAsia="hu-HU"/>
        </w:rPr>
        <w:t xml:space="preserve">. További információk </w:t>
      </w:r>
      <w:r w:rsidR="00DB7CB1" w:rsidRPr="003A4D52">
        <w:rPr>
          <w:rFonts w:eastAsia="Calibri" w:cstheme="minorHAnsi"/>
          <w:color w:val="000000"/>
          <w:lang w:eastAsia="hu-HU"/>
        </w:rPr>
        <w:t>és a</w:t>
      </w:r>
      <w:r w:rsidR="00DB7CB1" w:rsidRPr="003A4D52">
        <w:rPr>
          <w:rFonts w:eastAsia="Calibri" w:cstheme="minorHAnsi"/>
        </w:rPr>
        <w:t xml:space="preserve"> részletes igénybevételi feltételek a </w:t>
      </w:r>
      <w:hyperlink r:id="rId7" w:history="1">
        <w:r w:rsidR="001B2D05" w:rsidRPr="003A4D52">
          <w:rPr>
            <w:rStyle w:val="Hiperhivatkozs"/>
          </w:rPr>
          <w:t>https://www.kavosz.hu/lizing/szechenyi-lizing-go/</w:t>
        </w:r>
      </w:hyperlink>
      <w:r w:rsidR="001B2D05" w:rsidRPr="003A4D52">
        <w:t xml:space="preserve"> </w:t>
      </w:r>
      <w:r w:rsidR="00DB7CB1" w:rsidRPr="003A4D52">
        <w:rPr>
          <w:rFonts w:eastAsia="Calibri" w:cstheme="minorHAnsi"/>
        </w:rPr>
        <w:t>oldalon érhetők el.</w:t>
      </w:r>
    </w:p>
    <w:p w14:paraId="44D9E240" w14:textId="654AD27A" w:rsidR="00A84E39" w:rsidRPr="00A84E39" w:rsidRDefault="00A84E39" w:rsidP="00DB7CB1">
      <w:pPr>
        <w:spacing w:after="200" w:line="276" w:lineRule="auto"/>
        <w:jc w:val="both"/>
        <w:rPr>
          <w:bCs/>
          <w:shd w:val="clear" w:color="auto" w:fill="FFFFFF"/>
        </w:rPr>
      </w:pPr>
      <w:proofErr w:type="spellStart"/>
      <w:r w:rsidRPr="00A84E39">
        <w:rPr>
          <w:bCs/>
          <w:shd w:val="clear" w:color="auto" w:fill="FFFFFF"/>
        </w:rPr>
        <w:t>Zs</w:t>
      </w:r>
      <w:proofErr w:type="spellEnd"/>
      <w:r w:rsidRPr="00A84E39">
        <w:rPr>
          <w:bCs/>
          <w:shd w:val="clear" w:color="auto" w:fill="FFFFFF"/>
        </w:rPr>
        <w:t xml:space="preserve">. Nagy István, a Magyar Lízingszövetség elnöke hozzátette: „A Magyar Lízingszövetség </w:t>
      </w:r>
      <w:proofErr w:type="spellStart"/>
      <w:r w:rsidRPr="00A84E39">
        <w:rPr>
          <w:bCs/>
          <w:shd w:val="clear" w:color="auto" w:fill="FFFFFF"/>
        </w:rPr>
        <w:t>teljeskörűen</w:t>
      </w:r>
      <w:proofErr w:type="spellEnd"/>
      <w:r w:rsidRPr="00A84E39">
        <w:rPr>
          <w:bCs/>
          <w:shd w:val="clear" w:color="auto" w:fill="FFFFFF"/>
        </w:rPr>
        <w:t xml:space="preserve"> támogatta a Széchenyi Lízing GO! létrejöttét, mert a hazai lízingpiacon komoly igény merült fel olyan önálló lízingkonstrukcióra, amellyel a legkedvezőbb pénzügyi feltételek mellett kaphatnak a hazai vállalkozások a működésükhöz és fejlődésükhöz szükséges járművek, gépek, termelőeszközök, ingatlanok beszerzéséhez, finanszírozásához támogatott forrást. A piaci visszajelzések alapján a Széchenyi Lízing GO! iránti kereslet kifejezetten erős, és a konstrukció jelentősen hozzájárul a vállalkozások járvány utáni fellendüléséhez.”</w:t>
      </w:r>
    </w:p>
    <w:p w14:paraId="5A1B9357" w14:textId="4896785D" w:rsidR="003B6188" w:rsidRPr="003A4D52" w:rsidRDefault="003B6188" w:rsidP="00DB7CB1">
      <w:pPr>
        <w:spacing w:after="200" w:line="276" w:lineRule="auto"/>
        <w:jc w:val="both"/>
        <w:rPr>
          <w:rFonts w:eastAsia="Calibri" w:cstheme="minorHAnsi"/>
        </w:rPr>
      </w:pPr>
      <w:r w:rsidRPr="003A4D52">
        <w:rPr>
          <w:rFonts w:eastAsia="Calibri" w:cstheme="minorHAnsi"/>
        </w:rPr>
        <w:t>A Széchenyi Lízing GO! mellett az SZKP GO! újraindítási hitel</w:t>
      </w:r>
      <w:r w:rsidR="001B4A57" w:rsidRPr="003A4D52">
        <w:rPr>
          <w:rFonts w:eastAsia="Calibri" w:cstheme="minorHAnsi"/>
        </w:rPr>
        <w:t>ei</w:t>
      </w:r>
      <w:r w:rsidR="007225F7" w:rsidRPr="003A4D52">
        <w:rPr>
          <w:rFonts w:eastAsia="Calibri" w:cstheme="minorHAnsi"/>
        </w:rPr>
        <w:t xml:space="preserve"> is kedvező finanszírozási lehetőségeket biztosítanak a </w:t>
      </w:r>
      <w:r w:rsidR="009C0F11" w:rsidRPr="003A4D52">
        <w:rPr>
          <w:rFonts w:eastAsia="Calibri" w:cstheme="minorHAnsi"/>
        </w:rPr>
        <w:t>v</w:t>
      </w:r>
      <w:r w:rsidR="007225F7" w:rsidRPr="003A4D52">
        <w:rPr>
          <w:rFonts w:eastAsia="Calibri" w:cstheme="minorHAnsi"/>
        </w:rPr>
        <w:t>állalkozások számára</w:t>
      </w:r>
      <w:r w:rsidR="00A84E39">
        <w:rPr>
          <w:rFonts w:eastAsia="Calibri" w:cstheme="minorHAnsi"/>
        </w:rPr>
        <w:t xml:space="preserve"> 2,3 és 10 éves futamidőre</w:t>
      </w:r>
      <w:r w:rsidR="0033326B">
        <w:rPr>
          <w:rFonts w:eastAsia="Calibri" w:cstheme="minorHAnsi"/>
        </w:rPr>
        <w:t xml:space="preserve"> 0 és 0,5% fix éves nettó kamat mellett</w:t>
      </w:r>
      <w:r w:rsidR="007225F7" w:rsidRPr="003A4D52">
        <w:rPr>
          <w:rFonts w:eastAsia="Calibri" w:cstheme="minorHAnsi"/>
        </w:rPr>
        <w:t>:</w:t>
      </w:r>
    </w:p>
    <w:p w14:paraId="3F086AE0" w14:textId="55589ABD" w:rsidR="003B6188" w:rsidRPr="003A4D52" w:rsidRDefault="003B6188" w:rsidP="003B618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A4D52">
        <w:rPr>
          <w:rFonts w:eastAsia="Calibri" w:cstheme="minorHAnsi"/>
          <w:lang w:eastAsia="hu-HU"/>
        </w:rPr>
        <w:t xml:space="preserve">A Széchenyi Kártya </w:t>
      </w:r>
      <w:r w:rsidRPr="003A4D52">
        <w:rPr>
          <w:rFonts w:eastAsia="Calibri" w:cstheme="minorHAnsi"/>
          <w:b/>
          <w:bCs/>
          <w:lang w:eastAsia="hu-HU"/>
        </w:rPr>
        <w:t>Folyószámlahitel GO!</w:t>
      </w:r>
      <w:r w:rsidRPr="003A4D52">
        <w:rPr>
          <w:rFonts w:eastAsia="Calibri" w:cstheme="minorHAnsi"/>
          <w:lang w:eastAsia="hu-HU"/>
        </w:rPr>
        <w:t xml:space="preserve"> a napi működési költségek</w:t>
      </w:r>
      <w:r w:rsidR="00AF0D68" w:rsidRPr="003A4D52">
        <w:rPr>
          <w:rFonts w:eastAsia="Calibri" w:cstheme="minorHAnsi"/>
          <w:lang w:eastAsia="hu-HU"/>
        </w:rPr>
        <w:t xml:space="preserve"> finanszírozásá</w:t>
      </w:r>
      <w:r w:rsidR="007225F7" w:rsidRPr="003A4D52">
        <w:rPr>
          <w:rFonts w:eastAsia="Calibri" w:cstheme="minorHAnsi"/>
          <w:lang w:eastAsia="hu-HU"/>
        </w:rPr>
        <w:t>ra</w:t>
      </w:r>
      <w:r w:rsidR="006D593A" w:rsidRPr="003A4D52">
        <w:rPr>
          <w:rFonts w:eastAsia="Calibri" w:cstheme="minorHAnsi"/>
          <w:lang w:eastAsia="hu-HU"/>
        </w:rPr>
        <w:t xml:space="preserve"> szolgál</w:t>
      </w:r>
      <w:r w:rsidRPr="003A4D52">
        <w:rPr>
          <w:rFonts w:eastAsia="Calibri" w:cstheme="minorHAnsi"/>
          <w:lang w:eastAsia="hu-HU"/>
        </w:rPr>
        <w:t xml:space="preserve">, </w:t>
      </w:r>
    </w:p>
    <w:p w14:paraId="40F8EA5E" w14:textId="6A892785" w:rsidR="003B6188" w:rsidRPr="003A4D52" w:rsidRDefault="003B6188" w:rsidP="003B618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A4D52">
        <w:rPr>
          <w:rFonts w:eastAsia="Calibri" w:cstheme="minorHAnsi"/>
          <w:lang w:eastAsia="hu-HU"/>
        </w:rPr>
        <w:lastRenderedPageBreak/>
        <w:t xml:space="preserve">a Széchenyi </w:t>
      </w:r>
      <w:r w:rsidRPr="003A4D52">
        <w:rPr>
          <w:rFonts w:eastAsia="Calibri" w:cstheme="minorHAnsi"/>
          <w:b/>
          <w:bCs/>
          <w:lang w:eastAsia="hu-HU"/>
        </w:rPr>
        <w:t>Likviditási Hitel GO!</w:t>
      </w:r>
      <w:r w:rsidRPr="003A4D52">
        <w:rPr>
          <w:rFonts w:eastAsia="Calibri" w:cstheme="minorHAnsi"/>
          <w:lang w:eastAsia="hu-HU"/>
        </w:rPr>
        <w:t xml:space="preserve"> </w:t>
      </w:r>
      <w:r w:rsidR="007225F7" w:rsidRPr="003A4D52">
        <w:rPr>
          <w:rFonts w:eastAsia="Calibri" w:cstheme="minorHAnsi"/>
          <w:lang w:eastAsia="hu-HU"/>
        </w:rPr>
        <w:t xml:space="preserve">keretében </w:t>
      </w:r>
      <w:r w:rsidRPr="003A4D52">
        <w:rPr>
          <w:rFonts w:eastAsia="Calibri" w:cstheme="minorHAnsi"/>
          <w:lang w:eastAsia="hu-HU"/>
        </w:rPr>
        <w:t>a vállalkozás</w:t>
      </w:r>
      <w:r w:rsidR="007225F7" w:rsidRPr="003A4D52">
        <w:rPr>
          <w:rFonts w:eastAsia="Calibri" w:cstheme="minorHAnsi"/>
          <w:lang w:eastAsia="hu-HU"/>
        </w:rPr>
        <w:t>ok</w:t>
      </w:r>
      <w:r w:rsidRPr="003A4D52">
        <w:rPr>
          <w:rFonts w:eastAsia="Calibri" w:cstheme="minorHAnsi"/>
          <w:lang w:eastAsia="hu-HU"/>
        </w:rPr>
        <w:t xml:space="preserve"> </w:t>
      </w:r>
      <w:r w:rsidR="00AF0D68" w:rsidRPr="003A4D52">
        <w:rPr>
          <w:rFonts w:eastAsia="Calibri" w:cstheme="minorHAnsi"/>
          <w:lang w:eastAsia="hu-HU"/>
        </w:rPr>
        <w:t>szabad</w:t>
      </w:r>
      <w:r w:rsidR="007225F7" w:rsidRPr="003A4D52">
        <w:rPr>
          <w:rFonts w:eastAsia="Calibri" w:cstheme="minorHAnsi"/>
          <w:lang w:eastAsia="hu-HU"/>
        </w:rPr>
        <w:t xml:space="preserve"> </w:t>
      </w:r>
      <w:r w:rsidR="00AF0D68" w:rsidRPr="003A4D52">
        <w:rPr>
          <w:rFonts w:eastAsia="Calibri" w:cstheme="minorHAnsi"/>
          <w:lang w:eastAsia="hu-HU"/>
        </w:rPr>
        <w:t>felhasználású</w:t>
      </w:r>
      <w:r w:rsidRPr="003A4D52">
        <w:rPr>
          <w:rFonts w:eastAsia="Calibri" w:cstheme="minorHAnsi"/>
          <w:lang w:eastAsia="hu-HU"/>
        </w:rPr>
        <w:t xml:space="preserve"> forgóeszközhitel</w:t>
      </w:r>
      <w:r w:rsidR="007225F7" w:rsidRPr="003A4D52">
        <w:rPr>
          <w:rFonts w:eastAsia="Calibri" w:cstheme="minorHAnsi"/>
          <w:lang w:eastAsia="hu-HU"/>
        </w:rPr>
        <w:t>hez jutha</w:t>
      </w:r>
      <w:r w:rsidR="006D593A" w:rsidRPr="003A4D52">
        <w:rPr>
          <w:rFonts w:eastAsia="Calibri" w:cstheme="minorHAnsi"/>
          <w:lang w:eastAsia="hu-HU"/>
        </w:rPr>
        <w:t>t</w:t>
      </w:r>
      <w:r w:rsidR="007225F7" w:rsidRPr="003A4D52">
        <w:rPr>
          <w:rFonts w:eastAsia="Calibri" w:cstheme="minorHAnsi"/>
          <w:lang w:eastAsia="hu-HU"/>
        </w:rPr>
        <w:t>nak</w:t>
      </w:r>
      <w:r w:rsidRPr="003A4D52">
        <w:rPr>
          <w:rFonts w:eastAsia="Calibri" w:cstheme="minorHAnsi"/>
          <w:lang w:eastAsia="hu-HU"/>
        </w:rPr>
        <w:t xml:space="preserve">, </w:t>
      </w:r>
    </w:p>
    <w:p w14:paraId="2843ED92" w14:textId="2ABE0776" w:rsidR="003B6188" w:rsidRPr="003A4D52" w:rsidRDefault="003B6188" w:rsidP="003B618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A4D52">
        <w:rPr>
          <w:rFonts w:eastAsia="Calibri" w:cstheme="minorHAnsi"/>
          <w:lang w:eastAsia="hu-HU"/>
        </w:rPr>
        <w:t xml:space="preserve">a Széchenyi </w:t>
      </w:r>
      <w:r w:rsidRPr="003A4D52">
        <w:rPr>
          <w:rFonts w:eastAsia="Calibri" w:cstheme="minorHAnsi"/>
          <w:b/>
          <w:bCs/>
          <w:lang w:eastAsia="hu-HU"/>
        </w:rPr>
        <w:t>Beruházási Hitel GO!</w:t>
      </w:r>
      <w:r w:rsidRPr="003A4D52">
        <w:rPr>
          <w:rFonts w:eastAsia="Calibri" w:cstheme="minorHAnsi"/>
          <w:lang w:eastAsia="hu-HU"/>
        </w:rPr>
        <w:t xml:space="preserve"> a beruházások finanszírozásá</w:t>
      </w:r>
      <w:r w:rsidR="006D593A" w:rsidRPr="003A4D52">
        <w:rPr>
          <w:rFonts w:eastAsia="Calibri" w:cstheme="minorHAnsi"/>
          <w:lang w:eastAsia="hu-HU"/>
        </w:rPr>
        <w:t>t segíti</w:t>
      </w:r>
      <w:r w:rsidRPr="003A4D52">
        <w:rPr>
          <w:rFonts w:eastAsia="Calibri" w:cstheme="minorHAnsi"/>
          <w:lang w:eastAsia="hu-HU"/>
        </w:rPr>
        <w:t>,</w:t>
      </w:r>
    </w:p>
    <w:p w14:paraId="50FDB036" w14:textId="10DF17A7" w:rsidR="003B6188" w:rsidRPr="003A4D52" w:rsidRDefault="003B6188" w:rsidP="003B618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A4D52">
        <w:rPr>
          <w:rFonts w:eastAsia="Calibri" w:cstheme="minorHAnsi"/>
          <w:lang w:eastAsia="hu-HU"/>
        </w:rPr>
        <w:t xml:space="preserve">a Széchenyi </w:t>
      </w:r>
      <w:r w:rsidRPr="003A4D52">
        <w:rPr>
          <w:rFonts w:eastAsia="Calibri" w:cstheme="minorHAnsi"/>
          <w:b/>
          <w:bCs/>
          <w:lang w:eastAsia="hu-HU"/>
        </w:rPr>
        <w:t>Turisztikai Kártya GO!</w:t>
      </w:r>
      <w:r w:rsidRPr="003A4D52">
        <w:rPr>
          <w:rFonts w:eastAsia="Calibri" w:cstheme="minorHAnsi"/>
          <w:lang w:eastAsia="hu-HU"/>
        </w:rPr>
        <w:t xml:space="preserve"> a turisztikai szektorban működő vállalkozások </w:t>
      </w:r>
      <w:r w:rsidR="006D593A" w:rsidRPr="003A4D52">
        <w:rPr>
          <w:rFonts w:eastAsia="Calibri" w:cstheme="minorHAnsi"/>
          <w:lang w:eastAsia="hu-HU"/>
        </w:rPr>
        <w:t>által igényelhető szabad felhasználású folyószámlahitel</w:t>
      </w:r>
      <w:r w:rsidRPr="003A4D52">
        <w:rPr>
          <w:rFonts w:eastAsia="Calibri" w:cstheme="minorHAnsi"/>
          <w:lang w:eastAsia="hu-HU"/>
        </w:rPr>
        <w:t>,</w:t>
      </w:r>
    </w:p>
    <w:p w14:paraId="2F5DEDF8" w14:textId="2F80E75A" w:rsidR="003B6188" w:rsidRPr="003A4D52" w:rsidRDefault="003B6188" w:rsidP="003B618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3A4D52">
        <w:rPr>
          <w:rFonts w:eastAsia="Calibri" w:cstheme="minorHAnsi"/>
          <w:lang w:eastAsia="hu-HU"/>
        </w:rPr>
        <w:t>az</w:t>
      </w:r>
      <w:r w:rsidRPr="003A4D52">
        <w:rPr>
          <w:rFonts w:eastAsia="Calibri" w:cstheme="minorHAnsi"/>
          <w:b/>
          <w:bCs/>
          <w:lang w:eastAsia="hu-HU"/>
        </w:rPr>
        <w:t xml:space="preserve"> Agrár</w:t>
      </w:r>
      <w:r w:rsidRPr="003A4D52">
        <w:rPr>
          <w:rFonts w:eastAsia="Calibri" w:cstheme="minorHAnsi"/>
          <w:lang w:eastAsia="hu-HU"/>
        </w:rPr>
        <w:t xml:space="preserve"> Széchenyi </w:t>
      </w:r>
      <w:r w:rsidRPr="003A4D52">
        <w:rPr>
          <w:rFonts w:eastAsia="Calibri" w:cstheme="minorHAnsi"/>
          <w:b/>
          <w:bCs/>
          <w:lang w:eastAsia="hu-HU"/>
        </w:rPr>
        <w:t>Beruházási Hitel GO!</w:t>
      </w:r>
      <w:r w:rsidRPr="003A4D52">
        <w:rPr>
          <w:rFonts w:eastAsia="Calibri" w:cstheme="minorHAnsi"/>
          <w:lang w:eastAsia="hu-HU"/>
        </w:rPr>
        <w:t xml:space="preserve"> az agrárszektor vállalkozói </w:t>
      </w:r>
      <w:r w:rsidR="006D593A" w:rsidRPr="003A4D52">
        <w:rPr>
          <w:rFonts w:eastAsia="Calibri" w:cstheme="minorHAnsi"/>
          <w:lang w:eastAsia="hu-HU"/>
        </w:rPr>
        <w:t xml:space="preserve">számára kínálhosszú lejáratú forrást </w:t>
      </w:r>
      <w:r w:rsidRPr="003A4D52">
        <w:rPr>
          <w:rFonts w:eastAsia="Calibri" w:cstheme="minorHAnsi"/>
          <w:lang w:eastAsia="hu-HU"/>
        </w:rPr>
        <w:t>széles körű beruházási hitelcél</w:t>
      </w:r>
      <w:r w:rsidR="0012421F" w:rsidRPr="003A4D52">
        <w:rPr>
          <w:rFonts w:eastAsia="Calibri" w:cstheme="minorHAnsi"/>
          <w:lang w:eastAsia="hu-HU"/>
        </w:rPr>
        <w:t>jai</w:t>
      </w:r>
      <w:r w:rsidRPr="003A4D52">
        <w:rPr>
          <w:rFonts w:eastAsia="Calibri" w:cstheme="minorHAnsi"/>
          <w:lang w:eastAsia="hu-HU"/>
        </w:rPr>
        <w:t>k megvalósítására.</w:t>
      </w:r>
    </w:p>
    <w:p w14:paraId="2B3E203B" w14:textId="54B6A0B1" w:rsidR="00DB7CB1" w:rsidRDefault="00DB7CB1" w:rsidP="001B2D05">
      <w:pPr>
        <w:spacing w:after="0" w:line="240" w:lineRule="auto"/>
        <w:jc w:val="both"/>
        <w:rPr>
          <w:rFonts w:eastAsia="Times New Roman" w:cstheme="minorHAnsi"/>
        </w:rPr>
      </w:pPr>
    </w:p>
    <w:p w14:paraId="7D3F8A8D" w14:textId="77777777" w:rsidR="00F955D4" w:rsidRPr="003A4D52" w:rsidRDefault="00F955D4" w:rsidP="001B2D05">
      <w:pPr>
        <w:spacing w:after="0" w:line="240" w:lineRule="auto"/>
        <w:jc w:val="both"/>
        <w:rPr>
          <w:rFonts w:eastAsia="Times New Roman" w:cstheme="minorHAnsi"/>
        </w:rPr>
      </w:pPr>
    </w:p>
    <w:bookmarkEnd w:id="0"/>
    <w:p w14:paraId="577BE7D9" w14:textId="77777777" w:rsidR="00941B37" w:rsidRPr="003A4D52" w:rsidRDefault="00941B37" w:rsidP="00941B37">
      <w:pPr>
        <w:spacing w:after="0" w:line="276" w:lineRule="auto"/>
        <w:jc w:val="both"/>
        <w:rPr>
          <w:rFonts w:eastAsia="Calibri" w:cstheme="minorHAnsi"/>
          <w:lang w:eastAsia="hu-HU"/>
        </w:rPr>
      </w:pPr>
      <w:r w:rsidRPr="003A4D52">
        <w:rPr>
          <w:rFonts w:eastAsia="Calibri" w:cstheme="minorHAnsi"/>
          <w:lang w:eastAsia="hu-HU"/>
        </w:rPr>
        <w:t>További információ:</w:t>
      </w:r>
    </w:p>
    <w:p w14:paraId="4F6E909C" w14:textId="77777777" w:rsidR="00F955D4" w:rsidRDefault="00941B37" w:rsidP="00DB7CB1">
      <w:pPr>
        <w:spacing w:after="0" w:line="276" w:lineRule="auto"/>
        <w:jc w:val="both"/>
        <w:rPr>
          <w:rFonts w:eastAsia="Calibri" w:cstheme="minorHAnsi"/>
          <w:lang w:eastAsia="hu-HU"/>
        </w:rPr>
      </w:pPr>
      <w:r w:rsidRPr="003A4D52">
        <w:rPr>
          <w:rFonts w:eastAsia="Calibri" w:cstheme="minorHAnsi"/>
          <w:lang w:eastAsia="hu-HU"/>
        </w:rPr>
        <w:t>Exterde Rita</w:t>
      </w:r>
      <w:r w:rsidR="00DB7CB1" w:rsidRPr="003A4D52">
        <w:rPr>
          <w:rFonts w:eastAsia="Calibri" w:cstheme="minorHAnsi"/>
          <w:lang w:eastAsia="hu-HU"/>
        </w:rPr>
        <w:t xml:space="preserve"> </w:t>
      </w:r>
      <w:r w:rsidR="00DB7CB1" w:rsidRPr="003A4D52">
        <w:rPr>
          <w:rFonts w:eastAsia="Calibri" w:cstheme="minorHAnsi"/>
          <w:lang w:eastAsia="hu-HU"/>
        </w:rPr>
        <w:tab/>
      </w:r>
    </w:p>
    <w:p w14:paraId="4460E825" w14:textId="77777777" w:rsidR="00F955D4" w:rsidRDefault="00941B37" w:rsidP="00DB7CB1">
      <w:pPr>
        <w:spacing w:after="0" w:line="276" w:lineRule="auto"/>
        <w:jc w:val="both"/>
        <w:rPr>
          <w:rFonts w:eastAsia="Calibri" w:cstheme="minorHAnsi"/>
          <w:lang w:eastAsia="hu-HU"/>
        </w:rPr>
      </w:pPr>
      <w:r w:rsidRPr="003A4D52">
        <w:rPr>
          <w:rFonts w:eastAsia="Calibri" w:cstheme="minorHAnsi"/>
          <w:lang w:eastAsia="hu-HU"/>
        </w:rPr>
        <w:t>KAVOSZ Zrt.</w:t>
      </w:r>
      <w:r w:rsidR="00DB7CB1" w:rsidRPr="003A4D52">
        <w:rPr>
          <w:rFonts w:eastAsia="Calibri" w:cstheme="minorHAnsi"/>
          <w:lang w:eastAsia="hu-HU"/>
        </w:rPr>
        <w:tab/>
      </w:r>
    </w:p>
    <w:p w14:paraId="1A3CE6D2" w14:textId="5FAE7F92" w:rsidR="00921277" w:rsidRPr="003A4D52" w:rsidRDefault="00941B37" w:rsidP="00DB7CB1">
      <w:pPr>
        <w:spacing w:after="0" w:line="276" w:lineRule="auto"/>
        <w:jc w:val="both"/>
        <w:rPr>
          <w:rFonts w:eastAsia="Calibri" w:cstheme="minorHAnsi"/>
          <w:lang w:eastAsia="hu-HU"/>
        </w:rPr>
      </w:pPr>
      <w:r w:rsidRPr="003A4D52">
        <w:rPr>
          <w:rFonts w:eastAsia="Calibri" w:cstheme="minorHAnsi"/>
          <w:lang w:eastAsia="hu-HU"/>
        </w:rPr>
        <w:t>70/935-7767</w:t>
      </w:r>
      <w:bookmarkEnd w:id="1"/>
    </w:p>
    <w:sectPr w:rsidR="00921277" w:rsidRPr="003A4D52" w:rsidSect="00594C9A">
      <w:headerReference w:type="default" r:id="rId8"/>
      <w:footerReference w:type="default" r:id="rId9"/>
      <w:pgSz w:w="11906" w:h="16838"/>
      <w:pgMar w:top="2039" w:right="1417" w:bottom="2552" w:left="1417" w:header="708" w:footer="2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D3A0" w14:textId="77777777" w:rsidR="00DF542E" w:rsidRDefault="00DF542E" w:rsidP="001B3EB6">
      <w:pPr>
        <w:spacing w:after="0" w:line="240" w:lineRule="auto"/>
      </w:pPr>
      <w:r>
        <w:separator/>
      </w:r>
    </w:p>
  </w:endnote>
  <w:endnote w:type="continuationSeparator" w:id="0">
    <w:p w14:paraId="4053DADB" w14:textId="77777777" w:rsidR="00DF542E" w:rsidRDefault="00DF542E" w:rsidP="001B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4B6B" w14:textId="77777777" w:rsidR="001B3EB6" w:rsidRDefault="001B3EB6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1F069D7" wp14:editId="2F194555">
          <wp:simplePos x="0" y="0"/>
          <wp:positionH relativeFrom="column">
            <wp:posOffset>-240665</wp:posOffset>
          </wp:positionH>
          <wp:positionV relativeFrom="paragraph">
            <wp:posOffset>160020</wp:posOffset>
          </wp:positionV>
          <wp:extent cx="6283794" cy="1456660"/>
          <wp:effectExtent l="0" t="0" r="3175" b="0"/>
          <wp:wrapNone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794" cy="145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26DA" w14:textId="77777777" w:rsidR="00DF542E" w:rsidRDefault="00DF542E" w:rsidP="001B3EB6">
      <w:pPr>
        <w:spacing w:after="0" w:line="240" w:lineRule="auto"/>
      </w:pPr>
      <w:r>
        <w:separator/>
      </w:r>
    </w:p>
  </w:footnote>
  <w:footnote w:type="continuationSeparator" w:id="0">
    <w:p w14:paraId="2AEA85BB" w14:textId="77777777" w:rsidR="00DF542E" w:rsidRDefault="00DF542E" w:rsidP="001B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726B" w14:textId="2D5A3B45" w:rsidR="001B3EB6" w:rsidRDefault="002F0D0D" w:rsidP="001B3EB6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B3DD357" wp14:editId="3B77EE15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1881505" cy="739140"/>
          <wp:effectExtent l="0" t="0" r="0" b="0"/>
          <wp:wrapTight wrapText="bothSides">
            <wp:wrapPolygon edited="0">
              <wp:start x="3937" y="4454"/>
              <wp:lineTo x="2406" y="10021"/>
              <wp:lineTo x="2406" y="11134"/>
              <wp:lineTo x="3499" y="14474"/>
              <wp:lineTo x="3937" y="16701"/>
              <wp:lineTo x="5030" y="16701"/>
              <wp:lineTo x="20776" y="15031"/>
              <wp:lineTo x="20776" y="11134"/>
              <wp:lineTo x="12684" y="6680"/>
              <wp:lineTo x="4811" y="4454"/>
              <wp:lineTo x="3937" y="445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5" t="32765" r="6087" b="33202"/>
                  <a:stretch/>
                </pic:blipFill>
                <pic:spPr bwMode="auto">
                  <a:xfrm>
                    <a:off x="0" y="0"/>
                    <a:ext cx="1881505" cy="739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E99F56C" wp14:editId="66BED048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2362200" cy="810260"/>
          <wp:effectExtent l="0" t="0" r="0" b="889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9" r="62047"/>
                  <a:stretch/>
                </pic:blipFill>
                <pic:spPr bwMode="auto">
                  <a:xfrm>
                    <a:off x="0" y="0"/>
                    <a:ext cx="2362200" cy="810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D66BCE" w14:textId="700CBE26" w:rsidR="001B3EB6" w:rsidRDefault="001B3EB6" w:rsidP="001B3EB6">
    <w:pPr>
      <w:pStyle w:val="lfej"/>
      <w:tabs>
        <w:tab w:val="clear" w:pos="4536"/>
        <w:tab w:val="clear" w:pos="9072"/>
      </w:tabs>
    </w:pPr>
  </w:p>
  <w:p w14:paraId="1EF29E1F" w14:textId="77777777" w:rsidR="001B3EB6" w:rsidRDefault="001B3EB6" w:rsidP="001B3EB6">
    <w:pPr>
      <w:pStyle w:val="lfej"/>
      <w:tabs>
        <w:tab w:val="clear" w:pos="4536"/>
        <w:tab w:val="clear" w:pos="9072"/>
      </w:tabs>
    </w:pPr>
  </w:p>
  <w:p w14:paraId="5CA8CE65" w14:textId="77777777" w:rsidR="001B3EB6" w:rsidRDefault="001B3EB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298"/>
    <w:multiLevelType w:val="hybridMultilevel"/>
    <w:tmpl w:val="2D0EB78A"/>
    <w:lvl w:ilvl="0" w:tplc="23165D3C">
      <w:start w:val="93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EDB"/>
    <w:multiLevelType w:val="hybridMultilevel"/>
    <w:tmpl w:val="D8886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44C2"/>
    <w:multiLevelType w:val="hybridMultilevel"/>
    <w:tmpl w:val="AF18DA68"/>
    <w:lvl w:ilvl="0" w:tplc="6ED6A0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5733E"/>
    <w:multiLevelType w:val="hybridMultilevel"/>
    <w:tmpl w:val="B6F6A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4B92"/>
    <w:multiLevelType w:val="hybridMultilevel"/>
    <w:tmpl w:val="BE92646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5C02A0A"/>
    <w:multiLevelType w:val="hybridMultilevel"/>
    <w:tmpl w:val="78000D74"/>
    <w:lvl w:ilvl="0" w:tplc="B31A82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03D3D"/>
    <w:multiLevelType w:val="hybridMultilevel"/>
    <w:tmpl w:val="0A3AA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C62B3"/>
    <w:multiLevelType w:val="multilevel"/>
    <w:tmpl w:val="787E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B1057E"/>
    <w:multiLevelType w:val="hybridMultilevel"/>
    <w:tmpl w:val="C03E82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F4FF8"/>
    <w:multiLevelType w:val="hybridMultilevel"/>
    <w:tmpl w:val="35382D7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B6"/>
    <w:rsid w:val="000A35F2"/>
    <w:rsid w:val="001139B3"/>
    <w:rsid w:val="0012421F"/>
    <w:rsid w:val="00174E5D"/>
    <w:rsid w:val="0018628A"/>
    <w:rsid w:val="001B2D05"/>
    <w:rsid w:val="001B3EB6"/>
    <w:rsid w:val="001B4A57"/>
    <w:rsid w:val="001F00B0"/>
    <w:rsid w:val="001F2CBD"/>
    <w:rsid w:val="002B4FE0"/>
    <w:rsid w:val="002C38D1"/>
    <w:rsid w:val="002F0D0D"/>
    <w:rsid w:val="002F0D4C"/>
    <w:rsid w:val="002F6030"/>
    <w:rsid w:val="0033326B"/>
    <w:rsid w:val="003742B7"/>
    <w:rsid w:val="00385685"/>
    <w:rsid w:val="00395D25"/>
    <w:rsid w:val="003A4D52"/>
    <w:rsid w:val="003B6188"/>
    <w:rsid w:val="00425BFA"/>
    <w:rsid w:val="00426913"/>
    <w:rsid w:val="00441DEC"/>
    <w:rsid w:val="00465C26"/>
    <w:rsid w:val="004776BA"/>
    <w:rsid w:val="004A4F85"/>
    <w:rsid w:val="004A73B4"/>
    <w:rsid w:val="004B176E"/>
    <w:rsid w:val="004C66B0"/>
    <w:rsid w:val="004D09BC"/>
    <w:rsid w:val="004D35C1"/>
    <w:rsid w:val="004D435C"/>
    <w:rsid w:val="004E2A0A"/>
    <w:rsid w:val="00550582"/>
    <w:rsid w:val="005532D4"/>
    <w:rsid w:val="005545B7"/>
    <w:rsid w:val="00594C9A"/>
    <w:rsid w:val="00597169"/>
    <w:rsid w:val="005B50BB"/>
    <w:rsid w:val="005E1248"/>
    <w:rsid w:val="005F6063"/>
    <w:rsid w:val="00610731"/>
    <w:rsid w:val="00612E93"/>
    <w:rsid w:val="00671D79"/>
    <w:rsid w:val="006A4E95"/>
    <w:rsid w:val="006B4651"/>
    <w:rsid w:val="006B6642"/>
    <w:rsid w:val="006D593A"/>
    <w:rsid w:val="006E147B"/>
    <w:rsid w:val="007066B8"/>
    <w:rsid w:val="007225F7"/>
    <w:rsid w:val="0079111D"/>
    <w:rsid w:val="007B74B9"/>
    <w:rsid w:val="007E0719"/>
    <w:rsid w:val="00825EB4"/>
    <w:rsid w:val="00840CE6"/>
    <w:rsid w:val="008905C2"/>
    <w:rsid w:val="008B0174"/>
    <w:rsid w:val="008C31E1"/>
    <w:rsid w:val="008E6CD6"/>
    <w:rsid w:val="00921277"/>
    <w:rsid w:val="0092645E"/>
    <w:rsid w:val="00941B37"/>
    <w:rsid w:val="00976EFF"/>
    <w:rsid w:val="009820E6"/>
    <w:rsid w:val="009C0F11"/>
    <w:rsid w:val="009C76E2"/>
    <w:rsid w:val="00A04BA1"/>
    <w:rsid w:val="00A275EB"/>
    <w:rsid w:val="00A32BC2"/>
    <w:rsid w:val="00A564C3"/>
    <w:rsid w:val="00A636CC"/>
    <w:rsid w:val="00A773A0"/>
    <w:rsid w:val="00A84E39"/>
    <w:rsid w:val="00AB0D59"/>
    <w:rsid w:val="00AB2B1A"/>
    <w:rsid w:val="00AE5AFF"/>
    <w:rsid w:val="00AF0D68"/>
    <w:rsid w:val="00B0285F"/>
    <w:rsid w:val="00B05D42"/>
    <w:rsid w:val="00B37AA0"/>
    <w:rsid w:val="00B4071A"/>
    <w:rsid w:val="00B54A36"/>
    <w:rsid w:val="00B80AED"/>
    <w:rsid w:val="00B90BA6"/>
    <w:rsid w:val="00C812A9"/>
    <w:rsid w:val="00CA1786"/>
    <w:rsid w:val="00CD2820"/>
    <w:rsid w:val="00D11B04"/>
    <w:rsid w:val="00D2515C"/>
    <w:rsid w:val="00D260A3"/>
    <w:rsid w:val="00D42D01"/>
    <w:rsid w:val="00D9321A"/>
    <w:rsid w:val="00DB7CB1"/>
    <w:rsid w:val="00DF542E"/>
    <w:rsid w:val="00E147C7"/>
    <w:rsid w:val="00E21D65"/>
    <w:rsid w:val="00E23661"/>
    <w:rsid w:val="00E333F2"/>
    <w:rsid w:val="00E472DD"/>
    <w:rsid w:val="00E5477A"/>
    <w:rsid w:val="00E735BE"/>
    <w:rsid w:val="00EA7330"/>
    <w:rsid w:val="00F361B8"/>
    <w:rsid w:val="00F81544"/>
    <w:rsid w:val="00F955D4"/>
    <w:rsid w:val="00FB3053"/>
    <w:rsid w:val="00F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91A5C2"/>
  <w15:docId w15:val="{9807CBA5-1AA3-4D70-B5DF-4B68418D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3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3EB6"/>
  </w:style>
  <w:style w:type="paragraph" w:styleId="llb">
    <w:name w:val="footer"/>
    <w:basedOn w:val="Norml"/>
    <w:link w:val="llbChar"/>
    <w:uiPriority w:val="99"/>
    <w:unhideWhenUsed/>
    <w:rsid w:val="001B3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3EB6"/>
  </w:style>
  <w:style w:type="paragraph" w:customStyle="1" w:styleId="Default">
    <w:name w:val="Default"/>
    <w:rsid w:val="009212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127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71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41B3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41B37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1B2D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F0D68"/>
    <w:rPr>
      <w:color w:val="954F72" w:themeColor="followedHyperlink"/>
      <w:u w:val="single"/>
    </w:rPr>
  </w:style>
  <w:style w:type="character" w:customStyle="1" w:styleId="s2">
    <w:name w:val="s2"/>
    <w:basedOn w:val="Bekezdsalapbettpusa"/>
    <w:rsid w:val="00AF0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avosz.hu/lizing/szechenyi-lizing-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Fruzsina</dc:creator>
  <cp:lastModifiedBy>Exterde Rita</cp:lastModifiedBy>
  <cp:revision>7</cp:revision>
  <dcterms:created xsi:type="dcterms:W3CDTF">2021-09-21T07:25:00Z</dcterms:created>
  <dcterms:modified xsi:type="dcterms:W3CDTF">2021-09-21T13:42:00Z</dcterms:modified>
</cp:coreProperties>
</file>