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B2" w:rsidRPr="0056791E" w:rsidRDefault="009043B2" w:rsidP="009043B2">
      <w:pPr>
        <w:rPr>
          <w:rFonts w:ascii="Times New Roman" w:hAnsi="Times New Roman"/>
          <w:b/>
          <w:sz w:val="24"/>
          <w:szCs w:val="24"/>
        </w:rPr>
      </w:pPr>
      <w:r w:rsidRPr="0056791E">
        <w:rPr>
          <w:rFonts w:ascii="Times New Roman" w:hAnsi="Times New Roman"/>
          <w:b/>
          <w:sz w:val="24"/>
          <w:szCs w:val="24"/>
        </w:rPr>
        <w:t>PÁLYÁZATI FELHÍVÁS SZAKMAI TANULMÁNYÚTON VALÓ RÉSZVÉTELRE</w:t>
      </w:r>
    </w:p>
    <w:p w:rsidR="009043B2" w:rsidRPr="002E02F5" w:rsidRDefault="009043B2" w:rsidP="00904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Leonardo Da Vinci</w:t>
      </w:r>
      <w:r w:rsidRPr="002E02F5">
        <w:rPr>
          <w:rFonts w:ascii="Times New Roman" w:hAnsi="Times New Roman"/>
          <w:sz w:val="24"/>
          <w:szCs w:val="24"/>
        </w:rPr>
        <w:t xml:space="preserve"> – MOBILITÁS - tanulmányutak szakképzési szakértők, oktatók </w:t>
      </w:r>
      <w:proofErr w:type="gramStart"/>
      <w:r w:rsidRPr="002E02F5">
        <w:rPr>
          <w:rFonts w:ascii="Times New Roman" w:hAnsi="Times New Roman"/>
          <w:sz w:val="24"/>
          <w:szCs w:val="24"/>
        </w:rPr>
        <w:t>számára</w:t>
      </w:r>
      <w:r>
        <w:rPr>
          <w:rFonts w:ascii="Times New Roman" w:hAnsi="Times New Roman"/>
          <w:sz w:val="24"/>
          <w:szCs w:val="24"/>
        </w:rPr>
        <w:t xml:space="preserve">  LdV-HU-12-VEP-3025</w:t>
      </w:r>
      <w:proofErr w:type="gramEnd"/>
    </w:p>
    <w:p w:rsidR="009043B2" w:rsidRPr="0056791E" w:rsidRDefault="009043B2" w:rsidP="009043B2">
      <w:pPr>
        <w:rPr>
          <w:rFonts w:ascii="Times New Roman" w:hAnsi="Times New Roman"/>
          <w:b/>
          <w:sz w:val="24"/>
          <w:szCs w:val="24"/>
        </w:rPr>
      </w:pPr>
      <w:r w:rsidRPr="0056791E">
        <w:rPr>
          <w:rFonts w:ascii="Times New Roman" w:hAnsi="Times New Roman"/>
          <w:b/>
          <w:sz w:val="24"/>
          <w:szCs w:val="24"/>
        </w:rPr>
        <w:t>A pro</w:t>
      </w:r>
      <w:r>
        <w:rPr>
          <w:rFonts w:ascii="Times New Roman" w:hAnsi="Times New Roman"/>
          <w:b/>
          <w:sz w:val="24"/>
          <w:szCs w:val="24"/>
        </w:rPr>
        <w:t xml:space="preserve">jekt címe: </w:t>
      </w:r>
      <w:r>
        <w:rPr>
          <w:rFonts w:ascii="Times New Roman" w:hAnsi="Times New Roman"/>
          <w:b/>
          <w:sz w:val="24"/>
          <w:szCs w:val="24"/>
        </w:rPr>
        <w:t>A holl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szakképzési modell működésének ta</w:t>
      </w: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asztalatai</w:t>
      </w:r>
    </w:p>
    <w:p w:rsidR="009043B2" w:rsidRPr="009043B2" w:rsidRDefault="009043B2" w:rsidP="009043B2">
      <w:pPr>
        <w:jc w:val="both"/>
        <w:rPr>
          <w:rFonts w:ascii="Times New Roman" w:hAnsi="Times New Roman"/>
          <w:sz w:val="24"/>
          <w:szCs w:val="24"/>
        </w:rPr>
      </w:pPr>
      <w:r w:rsidRPr="0056791E">
        <w:rPr>
          <w:rFonts w:ascii="Times New Roman" w:hAnsi="Times New Roman"/>
          <w:b/>
          <w:sz w:val="24"/>
          <w:szCs w:val="24"/>
        </w:rPr>
        <w:t>Fogadó intézmény: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Noorderpoort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Groningen. </w:t>
      </w:r>
      <w:r w:rsidRPr="009043B2">
        <w:rPr>
          <w:rFonts w:ascii="Times New Roman" w:hAnsi="Times New Roman"/>
          <w:sz w:val="24"/>
          <w:szCs w:val="24"/>
        </w:rPr>
        <w:t xml:space="preserve">A Hollandia északi részén fekvő </w:t>
      </w:r>
      <w:proofErr w:type="spellStart"/>
      <w:r w:rsidRPr="009043B2">
        <w:rPr>
          <w:rFonts w:ascii="Times New Roman" w:hAnsi="Times New Roman"/>
          <w:sz w:val="24"/>
          <w:szCs w:val="24"/>
        </w:rPr>
        <w:t>Noorderpoort</w:t>
      </w:r>
      <w:proofErr w:type="spellEnd"/>
      <w:r w:rsidRPr="009043B2">
        <w:rPr>
          <w:rFonts w:ascii="Times New Roman" w:hAnsi="Times New Roman"/>
          <w:sz w:val="24"/>
          <w:szCs w:val="24"/>
        </w:rPr>
        <w:t xml:space="preserve"> az ország legnagyobb szakképző központja, 22 tagintézményében összesen 17.000 tanulóval büszkélkedhet. 1600 alkalmazottja a középfokú szakképzésben, a felsőfokú szakképzésben és a felnőttképzésben dolgozik. Tagintézményeiben nagyo</w:t>
      </w:r>
      <w:r>
        <w:rPr>
          <w:rFonts w:ascii="Times New Roman" w:hAnsi="Times New Roman"/>
          <w:sz w:val="24"/>
          <w:szCs w:val="24"/>
        </w:rPr>
        <w:t>n széles a szakképzési kínálat</w:t>
      </w:r>
      <w:r w:rsidRPr="009043B2">
        <w:rPr>
          <w:rFonts w:ascii="Times New Roman" w:hAnsi="Times New Roman"/>
          <w:sz w:val="24"/>
          <w:szCs w:val="24"/>
        </w:rPr>
        <w:t xml:space="preserve"> (egészségügyi, hajózási, tánc-, és egyéb művészeti, kereskedelmi, üzleti, szolgáltató-, vendéglátó-, építőipari, logisztikai, labortechnikai, terméktechnológiai képzések, stb.) Az iskolakomplexum intenzív kapcsolatot ápol a régió cégeivel és intézményeivel.</w:t>
      </w:r>
    </w:p>
    <w:p w:rsidR="009043B2" w:rsidRPr="002E02F5" w:rsidRDefault="009043B2" w:rsidP="009043B2">
      <w:pPr>
        <w:jc w:val="both"/>
        <w:rPr>
          <w:rFonts w:ascii="Times New Roman" w:hAnsi="Times New Roman"/>
          <w:sz w:val="24"/>
          <w:szCs w:val="24"/>
        </w:rPr>
      </w:pPr>
      <w:r w:rsidRPr="0056791E">
        <w:rPr>
          <w:rFonts w:ascii="Times New Roman" w:hAnsi="Times New Roman"/>
          <w:b/>
          <w:sz w:val="24"/>
          <w:szCs w:val="24"/>
        </w:rPr>
        <w:t>Projektünk célja: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43B2">
        <w:rPr>
          <w:rFonts w:ascii="Times New Roman" w:hAnsi="Times New Roman"/>
          <w:b/>
          <w:sz w:val="24"/>
          <w:szCs w:val="24"/>
        </w:rPr>
        <w:t>Tanulmányutu</w:t>
      </w:r>
      <w:r>
        <w:rPr>
          <w:rFonts w:ascii="Times New Roman" w:hAnsi="Times New Roman"/>
          <w:b/>
          <w:sz w:val="24"/>
          <w:szCs w:val="24"/>
        </w:rPr>
        <w:t xml:space="preserve">nk célja a szakirodalomban </w:t>
      </w:r>
      <w:r w:rsidRPr="009043B2">
        <w:rPr>
          <w:rFonts w:ascii="Times New Roman" w:hAnsi="Times New Roman"/>
          <w:b/>
          <w:sz w:val="24"/>
          <w:szCs w:val="24"/>
        </w:rPr>
        <w:t>"holland modellnek" nevezett szakképzés szervezési társulás működésének megismerése, a működéséről szóló helyi tapasztalatok összegyűjtése.</w:t>
      </w:r>
    </w:p>
    <w:p w:rsidR="009043B2" w:rsidRPr="002E02F5" w:rsidRDefault="009043B2" w:rsidP="009043B2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 w:rsidRPr="002E02F5">
        <w:rPr>
          <w:rFonts w:ascii="Times New Roman" w:hAnsi="Times New Roman"/>
          <w:bCs/>
          <w:sz w:val="24"/>
          <w:szCs w:val="24"/>
          <w:lang w:bidi="ar-SA"/>
        </w:rPr>
        <w:t>A tanulmányút</w:t>
      </w:r>
      <w:r>
        <w:rPr>
          <w:rFonts w:ascii="Times New Roman" w:hAnsi="Times New Roman"/>
          <w:bCs/>
          <w:sz w:val="24"/>
          <w:szCs w:val="24"/>
          <w:lang w:bidi="ar-SA"/>
        </w:rPr>
        <w:t>ra a</w:t>
      </w:r>
      <w:r w:rsidRPr="002E02F5">
        <w:rPr>
          <w:rFonts w:ascii="Times New Roman" w:hAnsi="Times New Roman"/>
          <w:bCs/>
          <w:sz w:val="24"/>
          <w:szCs w:val="24"/>
          <w:lang w:bidi="ar-SA"/>
        </w:rPr>
        <w:t xml:space="preserve"> Kamara szakképzési szakértői</w:t>
      </w:r>
      <w:r>
        <w:rPr>
          <w:rFonts w:ascii="Times New Roman" w:hAnsi="Times New Roman"/>
          <w:bCs/>
          <w:sz w:val="24"/>
          <w:szCs w:val="24"/>
          <w:lang w:bidi="ar-SA"/>
        </w:rPr>
        <w:t>nek</w:t>
      </w:r>
      <w:r w:rsidRPr="002E02F5">
        <w:rPr>
          <w:rFonts w:ascii="Times New Roman" w:hAnsi="Times New Roman"/>
          <w:bCs/>
          <w:sz w:val="24"/>
          <w:szCs w:val="24"/>
          <w:lang w:bidi="ar-SA"/>
        </w:rPr>
        <w:t xml:space="preserve">, szakirányú szakmai végzettséggel </w:t>
      </w:r>
      <w:proofErr w:type="gramStart"/>
      <w:r w:rsidRPr="002E02F5">
        <w:rPr>
          <w:rFonts w:ascii="Times New Roman" w:hAnsi="Times New Roman"/>
          <w:bCs/>
          <w:sz w:val="24"/>
          <w:szCs w:val="24"/>
          <w:lang w:bidi="ar-SA"/>
        </w:rPr>
        <w:t>rendelkező</w:t>
      </w:r>
      <w:proofErr w:type="gramEnd"/>
      <w:r w:rsidRPr="002E02F5">
        <w:rPr>
          <w:rFonts w:ascii="Times New Roman" w:hAnsi="Times New Roman"/>
          <w:bCs/>
          <w:sz w:val="24"/>
          <w:szCs w:val="24"/>
          <w:lang w:bidi="ar-SA"/>
        </w:rPr>
        <w:t xml:space="preserve"> oktatási szakemberek</w:t>
      </w:r>
      <w:r>
        <w:rPr>
          <w:rFonts w:ascii="Times New Roman" w:hAnsi="Times New Roman"/>
          <w:bCs/>
          <w:sz w:val="24"/>
          <w:szCs w:val="24"/>
          <w:lang w:bidi="ar-SA"/>
        </w:rPr>
        <w:t>nek</w:t>
      </w:r>
      <w:r w:rsidRPr="002E02F5">
        <w:rPr>
          <w:rFonts w:ascii="Times New Roman" w:hAnsi="Times New Roman"/>
          <w:bCs/>
          <w:sz w:val="24"/>
          <w:szCs w:val="24"/>
          <w:lang w:bidi="ar-SA"/>
        </w:rPr>
        <w:t xml:space="preserve"> a tanulók gyakorlati képzésével foglalkozó </w:t>
      </w:r>
      <w:r>
        <w:rPr>
          <w:rFonts w:ascii="Times New Roman" w:hAnsi="Times New Roman"/>
          <w:bCs/>
          <w:sz w:val="24"/>
          <w:szCs w:val="24"/>
          <w:lang w:bidi="ar-SA"/>
        </w:rPr>
        <w:t>társ</w:t>
      </w:r>
      <w:r w:rsidRPr="002E02F5">
        <w:rPr>
          <w:rFonts w:ascii="Times New Roman" w:hAnsi="Times New Roman"/>
          <w:bCs/>
          <w:sz w:val="24"/>
          <w:szCs w:val="24"/>
          <w:lang w:bidi="ar-SA"/>
        </w:rPr>
        <w:t xml:space="preserve">szervezetei, valamint a megye szakiskolái </w:t>
      </w:r>
      <w:r>
        <w:rPr>
          <w:rFonts w:ascii="Times New Roman" w:hAnsi="Times New Roman"/>
          <w:bCs/>
          <w:sz w:val="24"/>
          <w:szCs w:val="24"/>
          <w:lang w:bidi="ar-SA"/>
        </w:rPr>
        <w:t>által delegált személyek jelentkezését várjuk.</w:t>
      </w:r>
      <w:r w:rsidRPr="002E02F5">
        <w:rPr>
          <w:rFonts w:ascii="Times New Roman" w:hAnsi="Times New Roman"/>
          <w:bCs/>
          <w:sz w:val="24"/>
          <w:szCs w:val="24"/>
          <w:lang w:bidi="ar-SA"/>
        </w:rPr>
        <w:t xml:space="preserve"> </w:t>
      </w:r>
    </w:p>
    <w:p w:rsidR="009043B2" w:rsidRPr="007B2B7B" w:rsidRDefault="009043B2" w:rsidP="009043B2">
      <w:pPr>
        <w:spacing w:line="240" w:lineRule="auto"/>
        <w:jc w:val="both"/>
        <w:rPr>
          <w:rStyle w:val="Kiemels"/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  <w:lang w:bidi="ar-SA"/>
        </w:rPr>
        <w:t xml:space="preserve">Kérjük a következő dokumentumokat kell </w:t>
      </w:r>
      <w:r w:rsidRPr="00972566">
        <w:rPr>
          <w:rFonts w:ascii="Times New Roman" w:hAnsi="Times New Roman"/>
          <w:bCs/>
          <w:sz w:val="24"/>
          <w:szCs w:val="24"/>
          <w:lang w:bidi="ar-SA"/>
        </w:rPr>
        <w:t xml:space="preserve">eljuttatni a BMKIK Szakképzési </w:t>
      </w:r>
      <w:r w:rsidRPr="007B2B7B">
        <w:rPr>
          <w:rStyle w:val="Kiemels"/>
          <w:rFonts w:ascii="Times New Roman" w:hAnsi="Times New Roman"/>
          <w:i w:val="0"/>
          <w:sz w:val="24"/>
        </w:rPr>
        <w:t>Osztályára:</w:t>
      </w:r>
    </w:p>
    <w:p w:rsidR="009043B2" w:rsidRPr="007B2B7B" w:rsidRDefault="009043B2" w:rsidP="009043B2">
      <w:pPr>
        <w:numPr>
          <w:ilvl w:val="0"/>
          <w:numId w:val="1"/>
        </w:numPr>
        <w:spacing w:line="240" w:lineRule="auto"/>
        <w:jc w:val="both"/>
        <w:rPr>
          <w:rStyle w:val="Kiemels"/>
          <w:rFonts w:ascii="Times New Roman" w:hAnsi="Times New Roman"/>
          <w:i w:val="0"/>
          <w:sz w:val="24"/>
        </w:rPr>
      </w:pPr>
      <w:r w:rsidRPr="007B2B7B">
        <w:rPr>
          <w:rStyle w:val="Kiemels"/>
          <w:rFonts w:ascii="Times New Roman" w:hAnsi="Times New Roman"/>
          <w:i w:val="0"/>
          <w:sz w:val="24"/>
          <w:lang w:bidi="ar-SA"/>
        </w:rPr>
        <w:t>szakmai önéletrajzot. A tanulók gyakorlati képzésében betöltött szerepét,</w:t>
      </w:r>
      <w:r>
        <w:rPr>
          <w:rStyle w:val="Kiemels"/>
          <w:rFonts w:ascii="Times New Roman" w:hAnsi="Times New Roman"/>
          <w:i w:val="0"/>
          <w:sz w:val="24"/>
          <w:lang w:bidi="ar-SA"/>
        </w:rPr>
        <w:t xml:space="preserve"> a végzett munkát</w:t>
      </w:r>
      <w:r w:rsidRPr="007B2B7B">
        <w:rPr>
          <w:rStyle w:val="Kiemels"/>
          <w:rFonts w:ascii="Times New Roman" w:hAnsi="Times New Roman"/>
          <w:i w:val="0"/>
          <w:sz w:val="24"/>
          <w:lang w:bidi="ar-SA"/>
        </w:rPr>
        <w:t xml:space="preserve"> és a jövőbeli terveit a szakképzés terén</w:t>
      </w:r>
    </w:p>
    <w:p w:rsidR="009043B2" w:rsidRPr="007B2B7B" w:rsidRDefault="009043B2" w:rsidP="009043B2">
      <w:pPr>
        <w:numPr>
          <w:ilvl w:val="0"/>
          <w:numId w:val="1"/>
        </w:numPr>
        <w:spacing w:line="240" w:lineRule="auto"/>
        <w:jc w:val="both"/>
        <w:rPr>
          <w:rStyle w:val="Kiemels"/>
          <w:rFonts w:ascii="Times New Roman" w:hAnsi="Times New Roman"/>
          <w:i w:val="0"/>
          <w:sz w:val="24"/>
          <w:lang w:bidi="ar-SA"/>
        </w:rPr>
      </w:pPr>
      <w:r w:rsidRPr="007B2B7B">
        <w:rPr>
          <w:rStyle w:val="Kiemels"/>
          <w:rFonts w:ascii="Times New Roman" w:hAnsi="Times New Roman"/>
          <w:i w:val="0"/>
          <w:sz w:val="24"/>
          <w:lang w:bidi="ar-SA"/>
        </w:rPr>
        <w:t>munkahelyi vezetője ajánlását, illetve hozzájárulását</w:t>
      </w:r>
      <w:r>
        <w:rPr>
          <w:rStyle w:val="Kiemels"/>
          <w:rFonts w:ascii="Times New Roman" w:hAnsi="Times New Roman"/>
          <w:i w:val="0"/>
          <w:sz w:val="24"/>
          <w:lang w:bidi="ar-SA"/>
        </w:rPr>
        <w:t xml:space="preserve"> ahol van</w:t>
      </w:r>
    </w:p>
    <w:p w:rsidR="009043B2" w:rsidRPr="007B2B7B" w:rsidRDefault="009043B2" w:rsidP="009043B2">
      <w:pPr>
        <w:pStyle w:val="Listaszerbekezds"/>
        <w:numPr>
          <w:ilvl w:val="0"/>
          <w:numId w:val="1"/>
        </w:numPr>
        <w:spacing w:line="240" w:lineRule="auto"/>
        <w:jc w:val="both"/>
        <w:rPr>
          <w:rStyle w:val="Kiemels"/>
          <w:rFonts w:ascii="Times New Roman" w:hAnsi="Times New Roman"/>
          <w:i w:val="0"/>
          <w:sz w:val="24"/>
        </w:rPr>
      </w:pPr>
      <w:r w:rsidRPr="007B2B7B">
        <w:rPr>
          <w:rStyle w:val="Kiemels"/>
          <w:rFonts w:ascii="Times New Roman" w:hAnsi="Times New Roman"/>
          <w:i w:val="0"/>
          <w:sz w:val="24"/>
        </w:rPr>
        <w:t>egy motivációs levélben foglalja össze tanulmányúttal kapcsolatos előzetes szakmai elvárásait, és ismertesse, hogy miért akar részt venni a programban</w:t>
      </w:r>
    </w:p>
    <w:p w:rsidR="009043B2" w:rsidRPr="007B2B7B" w:rsidRDefault="009043B2" w:rsidP="009043B2">
      <w:pPr>
        <w:pStyle w:val="Listaszerbekezds"/>
        <w:numPr>
          <w:ilvl w:val="0"/>
          <w:numId w:val="1"/>
        </w:numPr>
        <w:spacing w:line="240" w:lineRule="auto"/>
        <w:jc w:val="both"/>
        <w:rPr>
          <w:rStyle w:val="Kiemels"/>
          <w:rFonts w:ascii="Times New Roman" w:hAnsi="Times New Roman"/>
          <w:i w:val="0"/>
          <w:sz w:val="24"/>
        </w:rPr>
      </w:pPr>
      <w:proofErr w:type="spellStart"/>
      <w:r w:rsidRPr="007B2B7B">
        <w:rPr>
          <w:rStyle w:val="Kiemels"/>
          <w:rFonts w:ascii="Times New Roman" w:hAnsi="Times New Roman"/>
          <w:i w:val="0"/>
          <w:sz w:val="24"/>
        </w:rPr>
        <w:t>disszeminációs</w:t>
      </w:r>
      <w:proofErr w:type="spellEnd"/>
      <w:r w:rsidRPr="007B2B7B">
        <w:rPr>
          <w:rStyle w:val="Kiemels"/>
          <w:rFonts w:ascii="Times New Roman" w:hAnsi="Times New Roman"/>
          <w:i w:val="0"/>
          <w:sz w:val="24"/>
        </w:rPr>
        <w:t xml:space="preserve"> </w:t>
      </w:r>
      <w:proofErr w:type="gramStart"/>
      <w:r w:rsidRPr="007B2B7B">
        <w:rPr>
          <w:rStyle w:val="Kiemels"/>
          <w:rFonts w:ascii="Times New Roman" w:hAnsi="Times New Roman"/>
          <w:i w:val="0"/>
          <w:sz w:val="24"/>
        </w:rPr>
        <w:t>terv  (</w:t>
      </w:r>
      <w:proofErr w:type="gramEnd"/>
      <w:r w:rsidRPr="007B2B7B">
        <w:rPr>
          <w:rStyle w:val="Kiemels"/>
          <w:rFonts w:ascii="Times New Roman" w:hAnsi="Times New Roman"/>
          <w:i w:val="0"/>
          <w:sz w:val="24"/>
        </w:rPr>
        <w:t>a projekt eredményeinek várható hasznosulási terve)</w:t>
      </w:r>
    </w:p>
    <w:p w:rsidR="009043B2" w:rsidRPr="007B2B7B" w:rsidRDefault="009043B2" w:rsidP="009043B2">
      <w:pPr>
        <w:numPr>
          <w:ilvl w:val="0"/>
          <w:numId w:val="1"/>
        </w:numPr>
        <w:spacing w:line="240" w:lineRule="auto"/>
        <w:rPr>
          <w:rStyle w:val="Kiemels"/>
          <w:rFonts w:ascii="Times New Roman" w:hAnsi="Times New Roman"/>
          <w:i w:val="0"/>
          <w:sz w:val="24"/>
        </w:rPr>
      </w:pPr>
      <w:r w:rsidRPr="007B2B7B">
        <w:rPr>
          <w:rStyle w:val="Kiemels"/>
          <w:rFonts w:ascii="Times New Roman" w:hAnsi="Times New Roman"/>
          <w:i w:val="0"/>
          <w:sz w:val="24"/>
        </w:rPr>
        <w:t>a projekt eredményeinek konkrét terjesztési módjait</w:t>
      </w:r>
    </w:p>
    <w:p w:rsidR="009043B2" w:rsidRPr="007B2B7B" w:rsidRDefault="009043B2" w:rsidP="009043B2">
      <w:pPr>
        <w:numPr>
          <w:ilvl w:val="0"/>
          <w:numId w:val="1"/>
        </w:numPr>
        <w:spacing w:line="240" w:lineRule="auto"/>
        <w:jc w:val="both"/>
        <w:rPr>
          <w:rStyle w:val="Kiemels"/>
          <w:rFonts w:ascii="Times New Roman" w:hAnsi="Times New Roman"/>
          <w:i w:val="0"/>
          <w:sz w:val="24"/>
        </w:rPr>
      </w:pPr>
      <w:r w:rsidRPr="007B2B7B">
        <w:rPr>
          <w:rStyle w:val="Kiemels"/>
          <w:rFonts w:ascii="Times New Roman" w:hAnsi="Times New Roman"/>
          <w:i w:val="0"/>
          <w:sz w:val="24"/>
          <w:lang w:bidi="ar-SA"/>
        </w:rPr>
        <w:t>mutassa be, hogy a projektben való részvétel által várhatóan hogyan fejlődnek a szakmai és személyes képességei!</w:t>
      </w:r>
    </w:p>
    <w:p w:rsidR="009043B2" w:rsidRDefault="009043B2" w:rsidP="009043B2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 w:rsidRPr="002E02F5">
        <w:rPr>
          <w:rFonts w:ascii="Times New Roman" w:hAnsi="Times New Roman"/>
          <w:bCs/>
          <w:sz w:val="24"/>
          <w:szCs w:val="24"/>
          <w:lang w:bidi="ar-SA"/>
        </w:rPr>
        <w:t xml:space="preserve">A kiválasztásnál a pályázatok formai követelményeknek való megfelelésének ellenőrzését követően a jelentkezők szakképzésben betöltött szerepe, illetve tevékenységi köre kerül mérlegelésre. A pályázatok értékelésénél az egyik legfontosabb szempont az, hogy a kiválasztott résztvevők a projekt során szerzett új ismereteiket </w:t>
      </w:r>
      <w:r>
        <w:rPr>
          <w:rFonts w:ascii="Times New Roman" w:hAnsi="Times New Roman"/>
          <w:bCs/>
          <w:sz w:val="24"/>
          <w:szCs w:val="24"/>
          <w:lang w:bidi="ar-SA"/>
        </w:rPr>
        <w:t>milyen területen és várhatóan milyen</w:t>
      </w:r>
      <w:r w:rsidRPr="002E02F5">
        <w:rPr>
          <w:rFonts w:ascii="Times New Roman" w:hAnsi="Times New Roman"/>
          <w:bCs/>
          <w:sz w:val="24"/>
          <w:szCs w:val="24"/>
          <w:lang w:bidi="ar-SA"/>
        </w:rPr>
        <w:t xml:space="preserve"> hatékonysággal tudják </w:t>
      </w:r>
      <w:r>
        <w:rPr>
          <w:rFonts w:ascii="Times New Roman" w:hAnsi="Times New Roman"/>
          <w:bCs/>
          <w:sz w:val="24"/>
          <w:szCs w:val="24"/>
          <w:lang w:bidi="ar-SA"/>
        </w:rPr>
        <w:t xml:space="preserve">a </w:t>
      </w:r>
      <w:r w:rsidRPr="002E02F5">
        <w:rPr>
          <w:rFonts w:ascii="Times New Roman" w:hAnsi="Times New Roman"/>
          <w:bCs/>
          <w:sz w:val="24"/>
          <w:szCs w:val="24"/>
          <w:lang w:bidi="ar-SA"/>
        </w:rPr>
        <w:t>későbbi munká</w:t>
      </w:r>
      <w:r>
        <w:rPr>
          <w:rFonts w:ascii="Times New Roman" w:hAnsi="Times New Roman"/>
          <w:bCs/>
          <w:sz w:val="24"/>
          <w:szCs w:val="24"/>
          <w:lang w:bidi="ar-SA"/>
        </w:rPr>
        <w:t>juk</w:t>
      </w:r>
      <w:r w:rsidRPr="002E02F5">
        <w:rPr>
          <w:rFonts w:ascii="Times New Roman" w:hAnsi="Times New Roman"/>
          <w:bCs/>
          <w:sz w:val="24"/>
          <w:szCs w:val="24"/>
          <w:lang w:bidi="ar-SA"/>
        </w:rPr>
        <w:t xml:space="preserve"> során hasznosítani.</w:t>
      </w:r>
    </w:p>
    <w:p w:rsidR="006008C1" w:rsidRDefault="009043B2" w:rsidP="009043B2">
      <w:pPr>
        <w:jc w:val="both"/>
      </w:pPr>
      <w:r>
        <w:rPr>
          <w:rFonts w:ascii="Times New Roman" w:hAnsi="Times New Roman"/>
          <w:bCs/>
          <w:sz w:val="24"/>
          <w:szCs w:val="24"/>
          <w:lang w:bidi="ar-SA"/>
        </w:rPr>
        <w:t xml:space="preserve">A pályázati dokumentációt kérjük 2013. június 30-ig a Békés Megyei Kereskedelmi és Iparkamarához személyesen vagy postai úton, valamint elektronikus formában a </w:t>
      </w:r>
      <w:hyperlink r:id="rId6" w:history="1">
        <w:r w:rsidRPr="00043866">
          <w:rPr>
            <w:rStyle w:val="Hiperhivatkozs"/>
            <w:rFonts w:ascii="Times New Roman" w:hAnsi="Times New Roman"/>
            <w:bCs/>
            <w:sz w:val="24"/>
            <w:szCs w:val="24"/>
            <w:lang w:bidi="ar-SA"/>
          </w:rPr>
          <w:t>bmkik@bmkik.hu</w:t>
        </w:r>
        <w:proofErr w:type="gramStart"/>
      </w:hyperlink>
      <w:r>
        <w:rPr>
          <w:rFonts w:ascii="Times New Roman" w:hAnsi="Times New Roman"/>
          <w:bCs/>
          <w:color w:val="FF0000"/>
          <w:sz w:val="24"/>
          <w:szCs w:val="24"/>
          <w:lang w:bidi="ar-SA"/>
        </w:rPr>
        <w:t xml:space="preserve"> </w:t>
      </w:r>
      <w:r w:rsidRPr="00CA60DF">
        <w:rPr>
          <w:rFonts w:ascii="Times New Roman" w:hAnsi="Times New Roman"/>
          <w:bCs/>
          <w:color w:val="FF0000"/>
          <w:sz w:val="24"/>
          <w:szCs w:val="24"/>
          <w:lang w:bidi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ar-SA"/>
        </w:rPr>
        <w:t>címre</w:t>
      </w:r>
      <w:proofErr w:type="gramEnd"/>
      <w:r>
        <w:rPr>
          <w:rFonts w:ascii="Times New Roman" w:hAnsi="Times New Roman"/>
          <w:bCs/>
          <w:sz w:val="24"/>
          <w:szCs w:val="24"/>
          <w:lang w:bidi="ar-SA"/>
        </w:rPr>
        <w:t xml:space="preserve"> 1 eredeti és 2 másolati példányban eljuttatni. </w:t>
      </w:r>
      <w:bookmarkStart w:id="0" w:name="_GoBack"/>
      <w:bookmarkEnd w:id="0"/>
    </w:p>
    <w:sectPr w:rsidR="006008C1" w:rsidSect="0028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6D2"/>
    <w:multiLevelType w:val="hybridMultilevel"/>
    <w:tmpl w:val="F82AF4E4"/>
    <w:lvl w:ilvl="0" w:tplc="CC2AE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B2"/>
    <w:rsid w:val="006008C1"/>
    <w:rsid w:val="009043B2"/>
    <w:rsid w:val="00C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3B2"/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043B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43B2"/>
    <w:pPr>
      <w:ind w:left="720"/>
      <w:contextualSpacing/>
    </w:pPr>
  </w:style>
  <w:style w:type="character" w:styleId="Kiemels">
    <w:name w:val="Emphasis"/>
    <w:uiPriority w:val="20"/>
    <w:qFormat/>
    <w:rsid w:val="00904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3B2"/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043B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43B2"/>
    <w:pPr>
      <w:ind w:left="720"/>
      <w:contextualSpacing/>
    </w:pPr>
  </w:style>
  <w:style w:type="character" w:styleId="Kiemels">
    <w:name w:val="Emphasis"/>
    <w:uiPriority w:val="20"/>
    <w:qFormat/>
    <w:rsid w:val="00904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kik@bm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1</cp:revision>
  <cp:lastPrinted>2014-04-22T09:41:00Z</cp:lastPrinted>
  <dcterms:created xsi:type="dcterms:W3CDTF">2014-04-22T09:35:00Z</dcterms:created>
  <dcterms:modified xsi:type="dcterms:W3CDTF">2014-04-22T09:42:00Z</dcterms:modified>
</cp:coreProperties>
</file>