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AA921B" w14:textId="77777777" w:rsidR="00EE6C28" w:rsidRPr="00DF0CBE" w:rsidRDefault="00EE6C28" w:rsidP="00EE6C28">
      <w:pPr>
        <w:tabs>
          <w:tab w:val="right" w:pos="9070"/>
        </w:tabs>
        <w:jc w:val="center"/>
        <w:rPr>
          <w:rFonts w:ascii="Open Sans" w:hAnsi="Open Sans" w:cs="Open Sans"/>
          <w:b/>
          <w:color w:val="003399"/>
          <w:sz w:val="40"/>
          <w:szCs w:val="32"/>
          <w:u w:val="single"/>
        </w:rPr>
      </w:pPr>
      <w:bookmarkStart w:id="0" w:name="_GoBack"/>
      <w:bookmarkEnd w:id="0"/>
      <w:r w:rsidRPr="00DF0CBE">
        <w:rPr>
          <w:rFonts w:ascii="Open Sans" w:hAnsi="Open Sans" w:cs="Open Sans"/>
          <w:b/>
          <w:color w:val="003399"/>
          <w:sz w:val="40"/>
          <w:szCs w:val="32"/>
          <w:u w:val="single"/>
        </w:rPr>
        <w:t>MEGHÍVÓ</w:t>
      </w:r>
    </w:p>
    <w:p w14:paraId="7AB3C503" w14:textId="77777777" w:rsidR="00EE6C28" w:rsidRDefault="00EE6C28" w:rsidP="00EE6C28">
      <w:pPr>
        <w:tabs>
          <w:tab w:val="right" w:pos="9070"/>
        </w:tabs>
        <w:rPr>
          <w:rFonts w:ascii="Open Sans" w:hAnsi="Open Sans" w:cs="Open Sans"/>
          <w:color w:val="003399"/>
        </w:rPr>
      </w:pPr>
    </w:p>
    <w:p w14:paraId="5D99EE90" w14:textId="77777777" w:rsidR="00EE6C28" w:rsidRDefault="00EE6C28" w:rsidP="00EE6C28">
      <w:pPr>
        <w:tabs>
          <w:tab w:val="right" w:pos="9070"/>
        </w:tabs>
        <w:jc w:val="both"/>
        <w:rPr>
          <w:rFonts w:ascii="Open Sans" w:hAnsi="Open Sans" w:cs="Open Sans"/>
          <w:color w:val="003399"/>
        </w:rPr>
      </w:pPr>
      <w:r w:rsidRPr="00FC1623">
        <w:rPr>
          <w:rFonts w:ascii="Open Sans" w:hAnsi="Open Sans" w:cs="Open Sans"/>
          <w:color w:val="003399"/>
        </w:rPr>
        <w:t xml:space="preserve">A </w:t>
      </w:r>
      <w:r w:rsidRPr="00FC1623">
        <w:rPr>
          <w:rFonts w:ascii="Open Sans" w:hAnsi="Open Sans" w:cs="Open Sans"/>
          <w:b/>
          <w:color w:val="003399"/>
        </w:rPr>
        <w:t>Békés Megyei Kereskedelmi és Iparkamara</w:t>
      </w:r>
      <w:r w:rsidRPr="00FC1623">
        <w:rPr>
          <w:rFonts w:ascii="Open Sans" w:hAnsi="Open Sans" w:cs="Open Sans"/>
          <w:color w:val="003399"/>
        </w:rPr>
        <w:t xml:space="preserve"> tisztelettel meghívja Önt az </w:t>
      </w:r>
      <w:r w:rsidRPr="00FC1623">
        <w:rPr>
          <w:rFonts w:ascii="Open Sans" w:hAnsi="Open Sans" w:cs="Open Sans"/>
          <w:b/>
          <w:color w:val="003399"/>
        </w:rPr>
        <w:t>„Együttműködés a határon átnyúló természeti örökség közös kihívásaiban”</w:t>
      </w:r>
      <w:r w:rsidRPr="00FC1623">
        <w:rPr>
          <w:rFonts w:ascii="Open Sans" w:hAnsi="Open Sans" w:cs="Open Sans"/>
          <w:color w:val="003399"/>
        </w:rPr>
        <w:t xml:space="preserve"> (</w:t>
      </w:r>
      <w:proofErr w:type="spellStart"/>
      <w:r w:rsidRPr="00FC1623">
        <w:rPr>
          <w:rFonts w:ascii="Open Sans" w:hAnsi="Open Sans" w:cs="Open Sans"/>
          <w:color w:val="003399"/>
        </w:rPr>
        <w:t>Joint</w:t>
      </w:r>
      <w:proofErr w:type="spellEnd"/>
      <w:r w:rsidRPr="00FC1623">
        <w:rPr>
          <w:rFonts w:ascii="Open Sans" w:hAnsi="Open Sans" w:cs="Open Sans"/>
          <w:color w:val="003399"/>
        </w:rPr>
        <w:t xml:space="preserve"> </w:t>
      </w:r>
      <w:proofErr w:type="spellStart"/>
      <w:r w:rsidRPr="00FC1623">
        <w:rPr>
          <w:rFonts w:ascii="Open Sans" w:hAnsi="Open Sans" w:cs="Open Sans"/>
          <w:color w:val="003399"/>
        </w:rPr>
        <w:t>Challenge</w:t>
      </w:r>
      <w:proofErr w:type="spellEnd"/>
      <w:r w:rsidRPr="00FC1623">
        <w:rPr>
          <w:rFonts w:ascii="Open Sans" w:hAnsi="Open Sans" w:cs="Open Sans"/>
          <w:color w:val="003399"/>
        </w:rPr>
        <w:t xml:space="preserve"> and </w:t>
      </w:r>
      <w:proofErr w:type="spellStart"/>
      <w:r w:rsidRPr="00FC1623">
        <w:rPr>
          <w:rFonts w:ascii="Open Sans" w:hAnsi="Open Sans" w:cs="Open Sans"/>
          <w:color w:val="003399"/>
        </w:rPr>
        <w:t>Joint</w:t>
      </w:r>
      <w:proofErr w:type="spellEnd"/>
      <w:r w:rsidRPr="00FC1623">
        <w:rPr>
          <w:rFonts w:ascii="Open Sans" w:hAnsi="Open Sans" w:cs="Open Sans"/>
          <w:color w:val="003399"/>
        </w:rPr>
        <w:t xml:space="preserve"> </w:t>
      </w:r>
      <w:proofErr w:type="spellStart"/>
      <w:r w:rsidRPr="00FC1623">
        <w:rPr>
          <w:rFonts w:ascii="Open Sans" w:hAnsi="Open Sans" w:cs="Open Sans"/>
          <w:color w:val="003399"/>
        </w:rPr>
        <w:t>Cooperation</w:t>
      </w:r>
      <w:proofErr w:type="spellEnd"/>
      <w:r w:rsidRPr="00FC1623">
        <w:rPr>
          <w:rFonts w:ascii="Open Sans" w:hAnsi="Open Sans" w:cs="Open Sans"/>
          <w:color w:val="003399"/>
        </w:rPr>
        <w:t xml:space="preserve"> </w:t>
      </w:r>
      <w:proofErr w:type="spellStart"/>
      <w:r w:rsidRPr="00FC1623">
        <w:rPr>
          <w:rFonts w:ascii="Open Sans" w:hAnsi="Open Sans" w:cs="Open Sans"/>
          <w:color w:val="003399"/>
        </w:rPr>
        <w:t>for</w:t>
      </w:r>
      <w:proofErr w:type="spellEnd"/>
      <w:r w:rsidRPr="00FC1623">
        <w:rPr>
          <w:rFonts w:ascii="Open Sans" w:hAnsi="Open Sans" w:cs="Open Sans"/>
          <w:color w:val="003399"/>
        </w:rPr>
        <w:t xml:space="preserve"> </w:t>
      </w:r>
      <w:proofErr w:type="spellStart"/>
      <w:r w:rsidRPr="00FC1623">
        <w:rPr>
          <w:rFonts w:ascii="Open Sans" w:hAnsi="Open Sans" w:cs="Open Sans"/>
          <w:color w:val="003399"/>
        </w:rPr>
        <w:t>the</w:t>
      </w:r>
      <w:proofErr w:type="spellEnd"/>
      <w:r w:rsidRPr="00FC1623">
        <w:rPr>
          <w:rFonts w:ascii="Open Sans" w:hAnsi="Open Sans" w:cs="Open Sans"/>
          <w:color w:val="003399"/>
        </w:rPr>
        <w:t xml:space="preserve"> Management of </w:t>
      </w:r>
      <w:proofErr w:type="spellStart"/>
      <w:r w:rsidRPr="00FC1623">
        <w:rPr>
          <w:rFonts w:ascii="Open Sans" w:hAnsi="Open Sans" w:cs="Open Sans"/>
          <w:color w:val="003399"/>
        </w:rPr>
        <w:t>Cross-Border</w:t>
      </w:r>
      <w:proofErr w:type="spellEnd"/>
      <w:r w:rsidRPr="00FC1623">
        <w:rPr>
          <w:rFonts w:ascii="Open Sans" w:hAnsi="Open Sans" w:cs="Open Sans"/>
          <w:color w:val="003399"/>
        </w:rPr>
        <w:t xml:space="preserve"> </w:t>
      </w:r>
      <w:proofErr w:type="spellStart"/>
      <w:r w:rsidRPr="00FC1623">
        <w:rPr>
          <w:rFonts w:ascii="Open Sans" w:hAnsi="Open Sans" w:cs="Open Sans"/>
          <w:color w:val="003399"/>
        </w:rPr>
        <w:t>Natural</w:t>
      </w:r>
      <w:proofErr w:type="spellEnd"/>
      <w:r w:rsidRPr="00FC1623">
        <w:rPr>
          <w:rFonts w:ascii="Open Sans" w:hAnsi="Open Sans" w:cs="Open Sans"/>
          <w:color w:val="003399"/>
        </w:rPr>
        <w:t xml:space="preserve"> </w:t>
      </w:r>
      <w:proofErr w:type="spellStart"/>
      <w:r w:rsidRPr="00FC1623">
        <w:rPr>
          <w:rFonts w:ascii="Open Sans" w:hAnsi="Open Sans" w:cs="Open Sans"/>
          <w:color w:val="003399"/>
        </w:rPr>
        <w:t>Heritage</w:t>
      </w:r>
      <w:proofErr w:type="spellEnd"/>
      <w:r w:rsidRPr="00FC1623">
        <w:rPr>
          <w:rFonts w:ascii="Open Sans" w:hAnsi="Open Sans" w:cs="Open Sans"/>
          <w:color w:val="003399"/>
        </w:rPr>
        <w:t xml:space="preserve"> - JCJCMCBNH) elnevezésű ROHU7 projekt</w:t>
      </w:r>
    </w:p>
    <w:p w14:paraId="7561E87F" w14:textId="77777777" w:rsidR="00EE6C28" w:rsidRPr="00DF0CBE" w:rsidRDefault="00EE6C28" w:rsidP="00EE6C28">
      <w:pPr>
        <w:tabs>
          <w:tab w:val="right" w:pos="9070"/>
        </w:tabs>
        <w:jc w:val="center"/>
        <w:rPr>
          <w:rFonts w:ascii="Open Sans" w:hAnsi="Open Sans" w:cs="Open Sans"/>
          <w:b/>
          <w:color w:val="003399"/>
          <w:sz w:val="14"/>
        </w:rPr>
      </w:pPr>
    </w:p>
    <w:p w14:paraId="48213657" w14:textId="09D10836" w:rsidR="00EE6C28" w:rsidRPr="00DF0CBE" w:rsidRDefault="00F074D9" w:rsidP="00EE6C28">
      <w:pPr>
        <w:tabs>
          <w:tab w:val="right" w:pos="9070"/>
        </w:tabs>
        <w:jc w:val="center"/>
        <w:rPr>
          <w:rFonts w:ascii="Open Sans" w:hAnsi="Open Sans" w:cs="Open Sans"/>
          <w:b/>
          <w:color w:val="003399"/>
          <w:sz w:val="32"/>
        </w:rPr>
      </w:pPr>
      <w:r>
        <w:rPr>
          <w:rFonts w:ascii="Open Sans" w:hAnsi="Open Sans" w:cs="Open Sans"/>
          <w:b/>
          <w:color w:val="003399"/>
          <w:sz w:val="32"/>
        </w:rPr>
        <w:t>ZÁRÓ</w:t>
      </w:r>
      <w:r w:rsidR="00EE6C28" w:rsidRPr="00DF0CBE">
        <w:rPr>
          <w:rFonts w:ascii="Open Sans" w:hAnsi="Open Sans" w:cs="Open Sans"/>
          <w:b/>
          <w:color w:val="003399"/>
          <w:sz w:val="32"/>
        </w:rPr>
        <w:t>KONFERENCIÁRA</w:t>
      </w:r>
    </w:p>
    <w:p w14:paraId="3D2E7827" w14:textId="77777777" w:rsidR="00EE6C28" w:rsidRPr="00DF0CBE" w:rsidRDefault="00EE6C28" w:rsidP="00EE6C28">
      <w:pPr>
        <w:tabs>
          <w:tab w:val="right" w:pos="9070"/>
        </w:tabs>
        <w:jc w:val="center"/>
        <w:rPr>
          <w:rFonts w:ascii="Open Sans" w:hAnsi="Open Sans" w:cs="Open Sans"/>
          <w:b/>
          <w:color w:val="003399"/>
          <w:sz w:val="14"/>
        </w:rPr>
      </w:pPr>
    </w:p>
    <w:p w14:paraId="3AC4541F" w14:textId="58DBDA8B" w:rsidR="00EE6C28" w:rsidRDefault="00EE6C28" w:rsidP="00EE6C28">
      <w:pPr>
        <w:tabs>
          <w:tab w:val="right" w:pos="9070"/>
        </w:tabs>
        <w:spacing w:line="360" w:lineRule="auto"/>
        <w:ind w:left="1134"/>
        <w:jc w:val="both"/>
        <w:rPr>
          <w:rFonts w:ascii="Open Sans" w:hAnsi="Open Sans" w:cs="Open Sans"/>
          <w:color w:val="003399"/>
        </w:rPr>
      </w:pPr>
      <w:r w:rsidRPr="00646A98">
        <w:rPr>
          <w:rFonts w:ascii="Open Sans" w:hAnsi="Open Sans" w:cs="Open Sans"/>
          <w:b/>
          <w:color w:val="003399"/>
          <w:u w:val="single"/>
        </w:rPr>
        <w:t>Helyszín</w:t>
      </w:r>
      <w:r w:rsidRPr="00933097">
        <w:rPr>
          <w:rFonts w:ascii="Open Sans" w:hAnsi="Open Sans" w:cs="Open Sans"/>
          <w:b/>
          <w:color w:val="003399"/>
        </w:rPr>
        <w:t>:</w:t>
      </w:r>
      <w:r>
        <w:rPr>
          <w:rFonts w:ascii="Open Sans" w:hAnsi="Open Sans" w:cs="Open Sans"/>
          <w:color w:val="003399"/>
        </w:rPr>
        <w:t xml:space="preserve"> </w:t>
      </w:r>
      <w:r w:rsidRPr="00FD659D">
        <w:rPr>
          <w:rFonts w:ascii="Open Sans" w:hAnsi="Open Sans" w:cs="Open Sans"/>
          <w:color w:val="003399"/>
        </w:rPr>
        <w:t xml:space="preserve">5600 Békéscsaba, </w:t>
      </w:r>
      <w:r w:rsidR="00F074D9" w:rsidRPr="00F074D9">
        <w:rPr>
          <w:rFonts w:ascii="Open Sans" w:hAnsi="Open Sans" w:cs="Open Sans"/>
          <w:color w:val="003399"/>
        </w:rPr>
        <w:t>Szabadság tér 16-18. szám</w:t>
      </w:r>
    </w:p>
    <w:p w14:paraId="18DC0EF1" w14:textId="598AC715" w:rsidR="00EE6C28" w:rsidRDefault="00EE6C28" w:rsidP="00EE6C28">
      <w:pPr>
        <w:tabs>
          <w:tab w:val="right" w:pos="9070"/>
        </w:tabs>
        <w:spacing w:line="360" w:lineRule="auto"/>
        <w:ind w:left="1134"/>
        <w:jc w:val="both"/>
        <w:rPr>
          <w:rFonts w:ascii="Open Sans" w:hAnsi="Open Sans" w:cs="Open Sans"/>
          <w:color w:val="003399"/>
        </w:rPr>
      </w:pPr>
      <w:r w:rsidRPr="00646A98">
        <w:rPr>
          <w:rFonts w:ascii="Open Sans" w:hAnsi="Open Sans" w:cs="Open Sans"/>
          <w:b/>
          <w:color w:val="003399"/>
          <w:u w:val="single"/>
        </w:rPr>
        <w:t>Időpont</w:t>
      </w:r>
      <w:r w:rsidRPr="00933097">
        <w:rPr>
          <w:rFonts w:ascii="Open Sans" w:hAnsi="Open Sans" w:cs="Open Sans"/>
          <w:b/>
          <w:color w:val="003399"/>
        </w:rPr>
        <w:t>:</w:t>
      </w:r>
      <w:r w:rsidRPr="00933097">
        <w:rPr>
          <w:rFonts w:ascii="Open Sans" w:hAnsi="Open Sans" w:cs="Open Sans"/>
          <w:color w:val="003399"/>
        </w:rPr>
        <w:t xml:space="preserve"> </w:t>
      </w:r>
      <w:r>
        <w:rPr>
          <w:rFonts w:ascii="Open Sans" w:hAnsi="Open Sans" w:cs="Open Sans"/>
          <w:color w:val="003399"/>
        </w:rPr>
        <w:t>2020. február 2</w:t>
      </w:r>
      <w:r w:rsidR="00F074D9">
        <w:rPr>
          <w:rFonts w:ascii="Open Sans" w:hAnsi="Open Sans" w:cs="Open Sans"/>
          <w:color w:val="003399"/>
        </w:rPr>
        <w:t>7</w:t>
      </w:r>
      <w:r>
        <w:rPr>
          <w:rFonts w:ascii="Open Sans" w:hAnsi="Open Sans" w:cs="Open Sans"/>
          <w:color w:val="003399"/>
        </w:rPr>
        <w:t>. - 1</w:t>
      </w:r>
      <w:r w:rsidR="00F074D9">
        <w:rPr>
          <w:rFonts w:ascii="Open Sans" w:hAnsi="Open Sans" w:cs="Open Sans"/>
          <w:color w:val="003399"/>
        </w:rPr>
        <w:t>1</w:t>
      </w:r>
      <w:r w:rsidRPr="00A67304">
        <w:rPr>
          <w:rFonts w:ascii="Open Sans" w:hAnsi="Open Sans" w:cs="Open Sans"/>
          <w:color w:val="003399"/>
          <w:u w:val="single"/>
          <w:vertAlign w:val="superscript"/>
        </w:rPr>
        <w:t>00</w:t>
      </w:r>
      <w:r>
        <w:rPr>
          <w:rFonts w:ascii="Open Sans" w:hAnsi="Open Sans" w:cs="Open Sans"/>
          <w:color w:val="003399"/>
        </w:rPr>
        <w:t xml:space="preserve"> óra (regisztráció </w:t>
      </w:r>
      <w:r w:rsidR="00F074D9">
        <w:rPr>
          <w:rFonts w:ascii="Open Sans" w:hAnsi="Open Sans" w:cs="Open Sans"/>
          <w:color w:val="003399"/>
        </w:rPr>
        <w:t>10</w:t>
      </w:r>
      <w:r w:rsidRPr="00A67304">
        <w:rPr>
          <w:rFonts w:ascii="Open Sans" w:hAnsi="Open Sans" w:cs="Open Sans"/>
          <w:color w:val="003399"/>
          <w:u w:val="single"/>
          <w:vertAlign w:val="superscript"/>
        </w:rPr>
        <w:t>30</w:t>
      </w:r>
      <w:r>
        <w:rPr>
          <w:rFonts w:ascii="Open Sans" w:hAnsi="Open Sans" w:cs="Open Sans"/>
          <w:color w:val="003399"/>
        </w:rPr>
        <w:t>-tól)</w:t>
      </w:r>
    </w:p>
    <w:p w14:paraId="4D35F9AF" w14:textId="77777777" w:rsidR="00EE6C28" w:rsidRDefault="00EE6C28" w:rsidP="00EE6C28">
      <w:pPr>
        <w:tabs>
          <w:tab w:val="right" w:pos="9070"/>
        </w:tabs>
        <w:spacing w:line="360" w:lineRule="auto"/>
        <w:jc w:val="both"/>
        <w:rPr>
          <w:rFonts w:ascii="Open Sans" w:hAnsi="Open Sans" w:cs="Open Sans"/>
          <w:b/>
          <w:color w:val="003399"/>
        </w:rPr>
      </w:pPr>
      <w:r w:rsidRPr="00DF0CBE">
        <w:rPr>
          <w:rFonts w:ascii="Open Sans" w:hAnsi="Open Sans" w:cs="Open Sans"/>
          <w:b/>
          <w:color w:val="003399"/>
          <w:u w:val="single"/>
        </w:rPr>
        <w:t>PROGRAMTERVEZET</w:t>
      </w:r>
      <w:r>
        <w:rPr>
          <w:rFonts w:ascii="Open Sans" w:hAnsi="Open Sans" w:cs="Open Sans"/>
          <w:b/>
          <w:color w:val="003399"/>
        </w:rPr>
        <w:t>:</w:t>
      </w:r>
    </w:p>
    <w:tbl>
      <w:tblPr>
        <w:tblStyle w:val="Rcsostblzat"/>
        <w:tblW w:w="4609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339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2"/>
        <w:gridCol w:w="8303"/>
      </w:tblGrid>
      <w:tr w:rsidR="00EE6C28" w:rsidRPr="009709BB" w14:paraId="68B73939" w14:textId="77777777" w:rsidTr="00624084">
        <w:trPr>
          <w:trHeight w:val="113"/>
          <w:jc w:val="center"/>
        </w:trPr>
        <w:tc>
          <w:tcPr>
            <w:tcW w:w="678" w:type="pct"/>
            <w:vAlign w:val="center"/>
          </w:tcPr>
          <w:p w14:paraId="2AB88904" w14:textId="1F7607B3" w:rsidR="00EE6C28" w:rsidRPr="009709BB" w:rsidRDefault="00833583" w:rsidP="00624084">
            <w:pPr>
              <w:tabs>
                <w:tab w:val="right" w:pos="9070"/>
              </w:tabs>
              <w:rPr>
                <w:rFonts w:ascii="Open Sans" w:hAnsi="Open Sans" w:cs="Open Sans"/>
                <w:color w:val="003399"/>
                <w:sz w:val="22"/>
              </w:rPr>
            </w:pPr>
            <w:r>
              <w:rPr>
                <w:rFonts w:ascii="Open Sans" w:hAnsi="Open Sans" w:cs="Open Sans"/>
                <w:color w:val="003399"/>
                <w:sz w:val="22"/>
              </w:rPr>
              <w:t>10</w:t>
            </w:r>
            <w:r>
              <w:rPr>
                <w:rFonts w:ascii="Open Sans" w:hAnsi="Open Sans" w:cs="Open Sans"/>
                <w:color w:val="003399"/>
                <w:sz w:val="22"/>
                <w:u w:val="single"/>
                <w:vertAlign w:val="superscript"/>
              </w:rPr>
              <w:t>30</w:t>
            </w:r>
            <w:r w:rsidR="00EE6C28" w:rsidRPr="009709BB">
              <w:rPr>
                <w:rFonts w:ascii="Open Sans" w:hAnsi="Open Sans" w:cs="Open Sans"/>
                <w:color w:val="003399"/>
                <w:sz w:val="22"/>
              </w:rPr>
              <w:t xml:space="preserve"> - </w:t>
            </w:r>
            <w:r w:rsidR="00F074D9">
              <w:rPr>
                <w:rFonts w:ascii="Open Sans" w:hAnsi="Open Sans" w:cs="Open Sans"/>
                <w:color w:val="003399"/>
                <w:sz w:val="22"/>
              </w:rPr>
              <w:t>11</w:t>
            </w:r>
            <w:r w:rsidR="00EE6C28" w:rsidRPr="009709BB">
              <w:rPr>
                <w:rFonts w:ascii="Open Sans" w:hAnsi="Open Sans" w:cs="Open Sans"/>
                <w:color w:val="003399"/>
                <w:sz w:val="22"/>
                <w:u w:val="single"/>
                <w:vertAlign w:val="superscript"/>
              </w:rPr>
              <w:t>00</w:t>
            </w:r>
          </w:p>
        </w:tc>
        <w:tc>
          <w:tcPr>
            <w:tcW w:w="4322" w:type="pct"/>
            <w:vAlign w:val="center"/>
          </w:tcPr>
          <w:p w14:paraId="046D1B26" w14:textId="77777777" w:rsidR="00EE6C28" w:rsidRPr="00A67304" w:rsidRDefault="00EE6C28" w:rsidP="00624084">
            <w:pPr>
              <w:tabs>
                <w:tab w:val="right" w:pos="9070"/>
              </w:tabs>
              <w:rPr>
                <w:rFonts w:ascii="Open Sans" w:hAnsi="Open Sans" w:cs="Open Sans"/>
                <w:b/>
                <w:color w:val="003399"/>
                <w:sz w:val="22"/>
              </w:rPr>
            </w:pPr>
            <w:r w:rsidRPr="00A67304">
              <w:rPr>
                <w:rFonts w:ascii="Open Sans" w:hAnsi="Open Sans" w:cs="Open Sans"/>
                <w:b/>
                <w:color w:val="003399"/>
                <w:sz w:val="22"/>
              </w:rPr>
              <w:t>Regisztráció</w:t>
            </w:r>
          </w:p>
        </w:tc>
      </w:tr>
      <w:tr w:rsidR="00EE6C28" w:rsidRPr="009709BB" w14:paraId="76667BD4" w14:textId="77777777" w:rsidTr="00624084">
        <w:trPr>
          <w:trHeight w:val="113"/>
          <w:jc w:val="center"/>
        </w:trPr>
        <w:tc>
          <w:tcPr>
            <w:tcW w:w="678" w:type="pct"/>
            <w:vAlign w:val="center"/>
          </w:tcPr>
          <w:p w14:paraId="581B374B" w14:textId="16D91CA9" w:rsidR="00EE6C28" w:rsidRPr="009709BB" w:rsidRDefault="00EE6C28" w:rsidP="00624084">
            <w:pPr>
              <w:tabs>
                <w:tab w:val="right" w:pos="9070"/>
              </w:tabs>
              <w:rPr>
                <w:rFonts w:ascii="Open Sans" w:hAnsi="Open Sans" w:cs="Open Sans"/>
                <w:color w:val="003399"/>
                <w:sz w:val="22"/>
              </w:rPr>
            </w:pPr>
            <w:r>
              <w:rPr>
                <w:rFonts w:ascii="Open Sans" w:hAnsi="Open Sans" w:cs="Open Sans"/>
                <w:color w:val="003399"/>
                <w:sz w:val="22"/>
              </w:rPr>
              <w:t>1</w:t>
            </w:r>
            <w:r w:rsidR="00F074D9">
              <w:rPr>
                <w:rFonts w:ascii="Open Sans" w:hAnsi="Open Sans" w:cs="Open Sans"/>
                <w:color w:val="003399"/>
                <w:sz w:val="22"/>
              </w:rPr>
              <w:t>1</w:t>
            </w:r>
            <w:r w:rsidRPr="009709BB">
              <w:rPr>
                <w:rFonts w:ascii="Open Sans" w:hAnsi="Open Sans" w:cs="Open Sans"/>
                <w:color w:val="003399"/>
                <w:sz w:val="22"/>
                <w:u w:val="single"/>
                <w:vertAlign w:val="superscript"/>
              </w:rPr>
              <w:t>00</w:t>
            </w:r>
            <w:r w:rsidRPr="009709BB">
              <w:rPr>
                <w:rFonts w:ascii="Open Sans" w:hAnsi="Open Sans" w:cs="Open Sans"/>
                <w:color w:val="003399"/>
                <w:sz w:val="22"/>
              </w:rPr>
              <w:t xml:space="preserve"> </w:t>
            </w:r>
            <w:r>
              <w:rPr>
                <w:rFonts w:ascii="Open Sans" w:hAnsi="Open Sans" w:cs="Open Sans"/>
                <w:color w:val="003399"/>
                <w:sz w:val="22"/>
              </w:rPr>
              <w:t>- 1</w:t>
            </w:r>
            <w:r w:rsidR="00F074D9">
              <w:rPr>
                <w:rFonts w:ascii="Open Sans" w:hAnsi="Open Sans" w:cs="Open Sans"/>
                <w:color w:val="003399"/>
                <w:sz w:val="22"/>
              </w:rPr>
              <w:t>1</w:t>
            </w:r>
            <w:r w:rsidR="00FD6C3C">
              <w:rPr>
                <w:rFonts w:ascii="Open Sans" w:hAnsi="Open Sans" w:cs="Open Sans"/>
                <w:color w:val="003399"/>
                <w:sz w:val="22"/>
                <w:u w:val="single"/>
                <w:vertAlign w:val="superscript"/>
              </w:rPr>
              <w:t>10</w:t>
            </w:r>
          </w:p>
        </w:tc>
        <w:tc>
          <w:tcPr>
            <w:tcW w:w="4322" w:type="pct"/>
            <w:vAlign w:val="center"/>
          </w:tcPr>
          <w:p w14:paraId="27250E31" w14:textId="77777777" w:rsidR="00EE6C28" w:rsidRPr="009709BB" w:rsidRDefault="00EE6C28" w:rsidP="00624084">
            <w:pPr>
              <w:tabs>
                <w:tab w:val="right" w:pos="9070"/>
              </w:tabs>
              <w:rPr>
                <w:rFonts w:ascii="Open Sans" w:hAnsi="Open Sans" w:cs="Open Sans"/>
                <w:b/>
                <w:color w:val="003399"/>
                <w:sz w:val="22"/>
              </w:rPr>
            </w:pPr>
            <w:r w:rsidRPr="009709BB">
              <w:rPr>
                <w:rFonts w:ascii="Open Sans" w:hAnsi="Open Sans" w:cs="Open Sans"/>
                <w:b/>
                <w:color w:val="003399"/>
                <w:sz w:val="22"/>
              </w:rPr>
              <w:t>Köszöntő</w:t>
            </w:r>
          </w:p>
          <w:p w14:paraId="539E2E63" w14:textId="02D92478" w:rsidR="00EE6C28" w:rsidRPr="009709BB" w:rsidRDefault="00833583" w:rsidP="00624084">
            <w:pPr>
              <w:tabs>
                <w:tab w:val="right" w:pos="9070"/>
              </w:tabs>
              <w:rPr>
                <w:rFonts w:ascii="Open Sans" w:hAnsi="Open Sans" w:cs="Open Sans"/>
                <w:color w:val="003399"/>
                <w:sz w:val="22"/>
              </w:rPr>
            </w:pPr>
            <w:r>
              <w:rPr>
                <w:rFonts w:ascii="Open Sans" w:hAnsi="Open Sans" w:cs="Open Sans"/>
                <w:color w:val="003399"/>
                <w:sz w:val="22"/>
              </w:rPr>
              <w:t>Dr. Orosz Tivadar</w:t>
            </w:r>
            <w:r w:rsidR="00EE6C28">
              <w:rPr>
                <w:rFonts w:ascii="Open Sans" w:hAnsi="Open Sans" w:cs="Open Sans"/>
                <w:color w:val="003399"/>
                <w:sz w:val="22"/>
              </w:rPr>
              <w:t xml:space="preserve">, </w:t>
            </w:r>
            <w:r>
              <w:rPr>
                <w:rFonts w:ascii="Open Sans" w:hAnsi="Open Sans" w:cs="Open Sans"/>
                <w:color w:val="003399"/>
                <w:sz w:val="22"/>
              </w:rPr>
              <w:t>elnök</w:t>
            </w:r>
            <w:r w:rsidR="00EE6C28">
              <w:rPr>
                <w:rFonts w:ascii="Open Sans" w:hAnsi="Open Sans" w:cs="Open Sans"/>
                <w:color w:val="003399"/>
                <w:sz w:val="22"/>
              </w:rPr>
              <w:t>, Békés Megyei Kereskedelmi és Iparkamara</w:t>
            </w:r>
          </w:p>
        </w:tc>
      </w:tr>
      <w:tr w:rsidR="00EE6C28" w:rsidRPr="009709BB" w14:paraId="0A5AA45E" w14:textId="77777777" w:rsidTr="00624084">
        <w:trPr>
          <w:trHeight w:val="113"/>
          <w:jc w:val="center"/>
        </w:trPr>
        <w:tc>
          <w:tcPr>
            <w:tcW w:w="678" w:type="pct"/>
            <w:vAlign w:val="center"/>
          </w:tcPr>
          <w:p w14:paraId="54A97B7C" w14:textId="096FCE62" w:rsidR="00EE6C28" w:rsidRPr="009709BB" w:rsidRDefault="00EE6C28" w:rsidP="00624084">
            <w:pPr>
              <w:tabs>
                <w:tab w:val="right" w:pos="9070"/>
              </w:tabs>
              <w:rPr>
                <w:rFonts w:ascii="Open Sans" w:hAnsi="Open Sans" w:cs="Open Sans"/>
                <w:color w:val="003399"/>
                <w:sz w:val="22"/>
              </w:rPr>
            </w:pPr>
            <w:r>
              <w:rPr>
                <w:rFonts w:ascii="Open Sans" w:hAnsi="Open Sans" w:cs="Open Sans"/>
                <w:color w:val="003399"/>
                <w:sz w:val="22"/>
              </w:rPr>
              <w:t>1</w:t>
            </w:r>
            <w:r w:rsidR="00F074D9">
              <w:rPr>
                <w:rFonts w:ascii="Open Sans" w:hAnsi="Open Sans" w:cs="Open Sans"/>
                <w:color w:val="003399"/>
                <w:sz w:val="22"/>
              </w:rPr>
              <w:t>1</w:t>
            </w:r>
            <w:r w:rsidR="00FD6C3C">
              <w:rPr>
                <w:rFonts w:ascii="Open Sans" w:hAnsi="Open Sans" w:cs="Open Sans"/>
                <w:color w:val="003399"/>
                <w:sz w:val="22"/>
                <w:u w:val="single"/>
                <w:vertAlign w:val="superscript"/>
              </w:rPr>
              <w:t>10</w:t>
            </w:r>
            <w:r>
              <w:rPr>
                <w:rFonts w:ascii="Open Sans" w:hAnsi="Open Sans" w:cs="Open Sans"/>
                <w:color w:val="003399"/>
                <w:sz w:val="22"/>
              </w:rPr>
              <w:t xml:space="preserve"> - 1</w:t>
            </w:r>
            <w:r w:rsidR="00F074D9">
              <w:rPr>
                <w:rFonts w:ascii="Open Sans" w:hAnsi="Open Sans" w:cs="Open Sans"/>
                <w:color w:val="003399"/>
                <w:sz w:val="22"/>
              </w:rPr>
              <w:t>1</w:t>
            </w:r>
            <w:r>
              <w:rPr>
                <w:rFonts w:ascii="Open Sans" w:hAnsi="Open Sans" w:cs="Open Sans"/>
                <w:color w:val="003399"/>
                <w:sz w:val="22"/>
                <w:u w:val="single"/>
                <w:vertAlign w:val="superscript"/>
              </w:rPr>
              <w:t>20</w:t>
            </w:r>
          </w:p>
        </w:tc>
        <w:tc>
          <w:tcPr>
            <w:tcW w:w="4322" w:type="pct"/>
            <w:vAlign w:val="center"/>
          </w:tcPr>
          <w:p w14:paraId="04F32D7A" w14:textId="77777777" w:rsidR="00EE6C28" w:rsidRPr="00A67304" w:rsidRDefault="00EE6C28" w:rsidP="00624084">
            <w:pPr>
              <w:tabs>
                <w:tab w:val="right" w:pos="9070"/>
              </w:tabs>
              <w:rPr>
                <w:rFonts w:ascii="Open Sans" w:hAnsi="Open Sans" w:cs="Open Sans"/>
                <w:b/>
                <w:color w:val="003399"/>
                <w:sz w:val="22"/>
              </w:rPr>
            </w:pPr>
            <w:r w:rsidRPr="00A67304">
              <w:rPr>
                <w:rFonts w:ascii="Open Sans" w:hAnsi="Open Sans" w:cs="Open Sans"/>
                <w:b/>
                <w:color w:val="003399"/>
                <w:sz w:val="22"/>
              </w:rPr>
              <w:t>A Békés Megyei Kereskedelmi és Iparkamara projektrészének bemutatása</w:t>
            </w:r>
          </w:p>
          <w:p w14:paraId="0024443E" w14:textId="77777777" w:rsidR="00EE6C28" w:rsidRPr="009709BB" w:rsidRDefault="00EE6C28" w:rsidP="00624084">
            <w:pPr>
              <w:tabs>
                <w:tab w:val="right" w:pos="9070"/>
              </w:tabs>
              <w:rPr>
                <w:rFonts w:ascii="Open Sans" w:hAnsi="Open Sans" w:cs="Open Sans"/>
                <w:color w:val="003399"/>
                <w:sz w:val="22"/>
              </w:rPr>
            </w:pPr>
            <w:r>
              <w:rPr>
                <w:rFonts w:ascii="Open Sans" w:hAnsi="Open Sans" w:cs="Open Sans"/>
                <w:color w:val="003399"/>
                <w:sz w:val="22"/>
              </w:rPr>
              <w:t>Szikszai Csaba, külgazdasági osztályvezető/projektmenedzser, Békés Megyei Kereskedelmi és Iparkamara</w:t>
            </w:r>
          </w:p>
        </w:tc>
      </w:tr>
      <w:tr w:rsidR="000B29CB" w:rsidRPr="009709BB" w14:paraId="42AA0D5C" w14:textId="77777777" w:rsidTr="00624084">
        <w:trPr>
          <w:trHeight w:val="113"/>
          <w:jc w:val="center"/>
        </w:trPr>
        <w:tc>
          <w:tcPr>
            <w:tcW w:w="678" w:type="pct"/>
            <w:vAlign w:val="center"/>
          </w:tcPr>
          <w:p w14:paraId="52605336" w14:textId="211775C9" w:rsidR="000B29CB" w:rsidRPr="009709BB" w:rsidRDefault="000B29CB" w:rsidP="000B29CB">
            <w:pPr>
              <w:tabs>
                <w:tab w:val="right" w:pos="9070"/>
              </w:tabs>
              <w:rPr>
                <w:rFonts w:ascii="Open Sans" w:hAnsi="Open Sans" w:cs="Open Sans"/>
                <w:color w:val="003399"/>
                <w:sz w:val="22"/>
              </w:rPr>
            </w:pPr>
            <w:bookmarkStart w:id="1" w:name="_Hlk32491260"/>
            <w:r>
              <w:rPr>
                <w:rFonts w:ascii="Open Sans" w:hAnsi="Open Sans" w:cs="Open Sans"/>
                <w:color w:val="003399"/>
                <w:sz w:val="22"/>
              </w:rPr>
              <w:t>11</w:t>
            </w:r>
            <w:r>
              <w:rPr>
                <w:rFonts w:ascii="Open Sans" w:hAnsi="Open Sans" w:cs="Open Sans"/>
                <w:color w:val="003399"/>
                <w:sz w:val="22"/>
                <w:u w:val="single"/>
                <w:vertAlign w:val="superscript"/>
              </w:rPr>
              <w:t>20</w:t>
            </w:r>
            <w:r>
              <w:rPr>
                <w:rFonts w:ascii="Open Sans" w:hAnsi="Open Sans" w:cs="Open Sans"/>
                <w:color w:val="003399"/>
                <w:sz w:val="22"/>
              </w:rPr>
              <w:t xml:space="preserve"> - 11</w:t>
            </w:r>
            <w:r w:rsidR="00FD6C3C">
              <w:rPr>
                <w:rFonts w:ascii="Open Sans" w:hAnsi="Open Sans" w:cs="Open Sans"/>
                <w:color w:val="003399"/>
                <w:sz w:val="22"/>
                <w:u w:val="single"/>
                <w:vertAlign w:val="superscript"/>
              </w:rPr>
              <w:t>40</w:t>
            </w:r>
          </w:p>
        </w:tc>
        <w:tc>
          <w:tcPr>
            <w:tcW w:w="4322" w:type="pct"/>
            <w:vAlign w:val="center"/>
          </w:tcPr>
          <w:p w14:paraId="2106BE52" w14:textId="58D760D9" w:rsidR="000B29CB" w:rsidRPr="00A67304" w:rsidRDefault="003A2981" w:rsidP="000B29CB">
            <w:pPr>
              <w:tabs>
                <w:tab w:val="right" w:pos="9070"/>
              </w:tabs>
              <w:rPr>
                <w:rFonts w:ascii="Open Sans" w:hAnsi="Open Sans" w:cs="Open Sans"/>
                <w:b/>
                <w:color w:val="003399"/>
                <w:sz w:val="22"/>
              </w:rPr>
            </w:pPr>
            <w:r>
              <w:rPr>
                <w:rFonts w:ascii="Open Sans" w:hAnsi="Open Sans" w:cs="Open Sans"/>
                <w:b/>
                <w:color w:val="003399"/>
                <w:sz w:val="22"/>
              </w:rPr>
              <w:t>A</w:t>
            </w:r>
            <w:r w:rsidR="000B29CB">
              <w:rPr>
                <w:rFonts w:ascii="Open Sans" w:hAnsi="Open Sans" w:cs="Open Sans"/>
                <w:b/>
                <w:color w:val="003399"/>
                <w:sz w:val="22"/>
              </w:rPr>
              <w:t xml:space="preserve"> „Don </w:t>
            </w:r>
            <w:proofErr w:type="spellStart"/>
            <w:r w:rsidR="000B29CB">
              <w:rPr>
                <w:rFonts w:ascii="Open Sans" w:hAnsi="Open Sans" w:cs="Open Sans"/>
                <w:b/>
                <w:color w:val="003399"/>
                <w:sz w:val="22"/>
              </w:rPr>
              <w:t>Orione</w:t>
            </w:r>
            <w:proofErr w:type="spellEnd"/>
            <w:r w:rsidR="000B29CB">
              <w:rPr>
                <w:rFonts w:ascii="Open Sans" w:hAnsi="Open Sans" w:cs="Open Sans"/>
                <w:b/>
                <w:color w:val="003399"/>
                <w:sz w:val="22"/>
              </w:rPr>
              <w:t>” Alapítvány</w:t>
            </w:r>
            <w:r w:rsidR="000B29CB" w:rsidRPr="00A67304">
              <w:rPr>
                <w:rFonts w:ascii="Open Sans" w:hAnsi="Open Sans" w:cs="Open Sans"/>
                <w:b/>
                <w:color w:val="003399"/>
                <w:sz w:val="22"/>
              </w:rPr>
              <w:t xml:space="preserve"> projektrészének bemutatása</w:t>
            </w:r>
          </w:p>
          <w:p w14:paraId="44E93BDB" w14:textId="1AC005BD" w:rsidR="000B29CB" w:rsidRPr="009709BB" w:rsidRDefault="000B29CB" w:rsidP="000B29CB">
            <w:pPr>
              <w:tabs>
                <w:tab w:val="right" w:pos="9070"/>
              </w:tabs>
              <w:rPr>
                <w:rFonts w:ascii="Open Sans" w:hAnsi="Open Sans" w:cs="Open Sans"/>
                <w:color w:val="003399"/>
                <w:sz w:val="22"/>
              </w:rPr>
            </w:pPr>
            <w:proofErr w:type="spellStart"/>
            <w:r>
              <w:rPr>
                <w:rFonts w:ascii="Open Sans" w:hAnsi="Open Sans" w:cs="Open Sans"/>
                <w:color w:val="003399"/>
                <w:sz w:val="22"/>
              </w:rPr>
              <w:t>Miheller</w:t>
            </w:r>
            <w:proofErr w:type="spellEnd"/>
            <w:r>
              <w:rPr>
                <w:rFonts w:ascii="Open Sans" w:hAnsi="Open Sans" w:cs="Open Sans"/>
                <w:color w:val="003399"/>
                <w:sz w:val="22"/>
              </w:rPr>
              <w:t xml:space="preserve"> Péter, igazgató</w:t>
            </w:r>
          </w:p>
        </w:tc>
      </w:tr>
      <w:bookmarkEnd w:id="1"/>
      <w:tr w:rsidR="00F074D9" w:rsidRPr="009709BB" w14:paraId="1D3876B0" w14:textId="77777777" w:rsidTr="00B32C32">
        <w:trPr>
          <w:trHeight w:val="113"/>
          <w:jc w:val="center"/>
        </w:trPr>
        <w:tc>
          <w:tcPr>
            <w:tcW w:w="678" w:type="pct"/>
            <w:vAlign w:val="center"/>
          </w:tcPr>
          <w:p w14:paraId="610A8EB3" w14:textId="4A94F334" w:rsidR="00F074D9" w:rsidRPr="009709BB" w:rsidRDefault="00F074D9" w:rsidP="00B32C32">
            <w:pPr>
              <w:tabs>
                <w:tab w:val="right" w:pos="9070"/>
              </w:tabs>
              <w:rPr>
                <w:rFonts w:ascii="Open Sans" w:hAnsi="Open Sans" w:cs="Open Sans"/>
                <w:color w:val="003399"/>
                <w:sz w:val="22"/>
              </w:rPr>
            </w:pPr>
            <w:r>
              <w:rPr>
                <w:rFonts w:ascii="Open Sans" w:hAnsi="Open Sans" w:cs="Open Sans"/>
                <w:color w:val="003399"/>
                <w:sz w:val="22"/>
              </w:rPr>
              <w:t>11</w:t>
            </w:r>
            <w:r w:rsidR="00FD6C3C">
              <w:rPr>
                <w:rFonts w:ascii="Open Sans" w:hAnsi="Open Sans" w:cs="Open Sans"/>
                <w:color w:val="003399"/>
                <w:sz w:val="22"/>
                <w:u w:val="single"/>
                <w:vertAlign w:val="superscript"/>
              </w:rPr>
              <w:t>40</w:t>
            </w:r>
            <w:r>
              <w:rPr>
                <w:rFonts w:ascii="Open Sans" w:hAnsi="Open Sans" w:cs="Open Sans"/>
                <w:color w:val="003399"/>
                <w:sz w:val="22"/>
              </w:rPr>
              <w:t xml:space="preserve"> - 12</w:t>
            </w:r>
            <w:r>
              <w:rPr>
                <w:rFonts w:ascii="Open Sans" w:hAnsi="Open Sans" w:cs="Open Sans"/>
                <w:color w:val="003399"/>
                <w:sz w:val="22"/>
                <w:u w:val="single"/>
                <w:vertAlign w:val="superscript"/>
              </w:rPr>
              <w:t>00</w:t>
            </w:r>
          </w:p>
        </w:tc>
        <w:tc>
          <w:tcPr>
            <w:tcW w:w="4322" w:type="pct"/>
            <w:vAlign w:val="center"/>
          </w:tcPr>
          <w:p w14:paraId="6D115512" w14:textId="38DC2911" w:rsidR="00F074D9" w:rsidRPr="00A67304" w:rsidRDefault="00F074D9" w:rsidP="00B32C32">
            <w:pPr>
              <w:tabs>
                <w:tab w:val="right" w:pos="9070"/>
              </w:tabs>
              <w:rPr>
                <w:rFonts w:ascii="Open Sans" w:hAnsi="Open Sans" w:cs="Open Sans"/>
                <w:b/>
                <w:color w:val="003399"/>
                <w:sz w:val="22"/>
              </w:rPr>
            </w:pPr>
            <w:r>
              <w:rPr>
                <w:rFonts w:ascii="Open Sans" w:hAnsi="Open Sans" w:cs="Open Sans"/>
                <w:b/>
                <w:color w:val="003399"/>
                <w:sz w:val="22"/>
              </w:rPr>
              <w:t>A Körös-Maros Nemzeti Park</w:t>
            </w:r>
            <w:r w:rsidRPr="00A67304">
              <w:rPr>
                <w:rFonts w:ascii="Open Sans" w:hAnsi="Open Sans" w:cs="Open Sans"/>
                <w:b/>
                <w:color w:val="003399"/>
                <w:sz w:val="22"/>
              </w:rPr>
              <w:t xml:space="preserve"> projektrészének bemutatása</w:t>
            </w:r>
          </w:p>
          <w:p w14:paraId="4CF990E5" w14:textId="53A8F51B" w:rsidR="00F074D9" w:rsidRPr="009709BB" w:rsidRDefault="00F074D9" w:rsidP="00B32C32">
            <w:pPr>
              <w:tabs>
                <w:tab w:val="right" w:pos="9070"/>
              </w:tabs>
              <w:rPr>
                <w:rFonts w:ascii="Open Sans" w:hAnsi="Open Sans" w:cs="Open Sans"/>
                <w:color w:val="003399"/>
                <w:sz w:val="22"/>
              </w:rPr>
            </w:pPr>
            <w:r>
              <w:rPr>
                <w:rFonts w:ascii="Open Sans" w:hAnsi="Open Sans" w:cs="Open Sans"/>
                <w:color w:val="003399"/>
                <w:sz w:val="22"/>
              </w:rPr>
              <w:t>Dr</w:t>
            </w:r>
            <w:r w:rsidR="000B29CB">
              <w:rPr>
                <w:rFonts w:ascii="Open Sans" w:hAnsi="Open Sans" w:cs="Open Sans"/>
                <w:color w:val="003399"/>
                <w:sz w:val="22"/>
              </w:rPr>
              <w:t>.</w:t>
            </w:r>
            <w:r>
              <w:rPr>
                <w:rFonts w:ascii="Open Sans" w:hAnsi="Open Sans" w:cs="Open Sans"/>
                <w:color w:val="003399"/>
                <w:sz w:val="22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003399"/>
                <w:sz w:val="22"/>
              </w:rPr>
              <w:t>Tirják</w:t>
            </w:r>
            <w:proofErr w:type="spellEnd"/>
            <w:r>
              <w:rPr>
                <w:rFonts w:ascii="Open Sans" w:hAnsi="Open Sans" w:cs="Open Sans"/>
                <w:color w:val="003399"/>
                <w:sz w:val="22"/>
              </w:rPr>
              <w:t xml:space="preserve"> László, igazgató, Körös-Maros Nemzeti Park</w:t>
            </w:r>
          </w:p>
        </w:tc>
      </w:tr>
      <w:tr w:rsidR="00EE6C28" w:rsidRPr="009709BB" w14:paraId="5452EC4F" w14:textId="77777777" w:rsidTr="00624084">
        <w:trPr>
          <w:trHeight w:val="113"/>
          <w:jc w:val="center"/>
        </w:trPr>
        <w:tc>
          <w:tcPr>
            <w:tcW w:w="678" w:type="pct"/>
            <w:vAlign w:val="center"/>
          </w:tcPr>
          <w:p w14:paraId="10CF633C" w14:textId="13CFF7A9" w:rsidR="00EE6C28" w:rsidRPr="009709BB" w:rsidRDefault="00EE6C28" w:rsidP="00624084">
            <w:pPr>
              <w:tabs>
                <w:tab w:val="right" w:pos="9070"/>
              </w:tabs>
              <w:rPr>
                <w:rFonts w:ascii="Open Sans" w:hAnsi="Open Sans" w:cs="Open Sans"/>
                <w:color w:val="003399"/>
                <w:sz w:val="22"/>
              </w:rPr>
            </w:pPr>
            <w:r>
              <w:rPr>
                <w:rFonts w:ascii="Open Sans" w:hAnsi="Open Sans" w:cs="Open Sans"/>
                <w:color w:val="003399"/>
                <w:sz w:val="22"/>
              </w:rPr>
              <w:t>1</w:t>
            </w:r>
            <w:r w:rsidR="00F074D9">
              <w:rPr>
                <w:rFonts w:ascii="Open Sans" w:hAnsi="Open Sans" w:cs="Open Sans"/>
                <w:color w:val="003399"/>
                <w:sz w:val="22"/>
              </w:rPr>
              <w:t>2</w:t>
            </w:r>
            <w:r w:rsidR="00CF76D4">
              <w:rPr>
                <w:rFonts w:ascii="Open Sans" w:hAnsi="Open Sans" w:cs="Open Sans"/>
                <w:color w:val="003399"/>
                <w:sz w:val="22"/>
                <w:u w:val="single"/>
                <w:vertAlign w:val="superscript"/>
              </w:rPr>
              <w:t>00</w:t>
            </w:r>
            <w:r>
              <w:rPr>
                <w:rFonts w:ascii="Open Sans" w:hAnsi="Open Sans" w:cs="Open Sans"/>
                <w:color w:val="003399"/>
                <w:sz w:val="22"/>
              </w:rPr>
              <w:t xml:space="preserve">  </w:t>
            </w:r>
          </w:p>
        </w:tc>
        <w:tc>
          <w:tcPr>
            <w:tcW w:w="4322" w:type="pct"/>
            <w:vAlign w:val="center"/>
          </w:tcPr>
          <w:p w14:paraId="7F1E9BFB" w14:textId="63FAE2FC" w:rsidR="00EE6C28" w:rsidRPr="009709BB" w:rsidRDefault="00EE6C28" w:rsidP="00624084">
            <w:pPr>
              <w:tabs>
                <w:tab w:val="right" w:pos="9070"/>
              </w:tabs>
              <w:rPr>
                <w:rFonts w:ascii="Open Sans" w:hAnsi="Open Sans" w:cs="Open Sans"/>
                <w:color w:val="003399"/>
                <w:sz w:val="22"/>
              </w:rPr>
            </w:pPr>
            <w:r w:rsidRPr="00A67304">
              <w:rPr>
                <w:rFonts w:ascii="Open Sans" w:hAnsi="Open Sans" w:cs="Open Sans"/>
                <w:b/>
                <w:color w:val="003399"/>
                <w:sz w:val="22"/>
              </w:rPr>
              <w:t xml:space="preserve">A </w:t>
            </w:r>
            <w:r>
              <w:rPr>
                <w:rFonts w:ascii="Open Sans" w:hAnsi="Open Sans" w:cs="Open Sans"/>
                <w:b/>
                <w:color w:val="003399"/>
                <w:sz w:val="22"/>
              </w:rPr>
              <w:t>résztvevők kérdései, majd büféebéd</w:t>
            </w:r>
          </w:p>
        </w:tc>
      </w:tr>
    </w:tbl>
    <w:p w14:paraId="0C4083EB" w14:textId="77777777" w:rsidR="00EE6C28" w:rsidRPr="00FC1623" w:rsidRDefault="00EE6C28" w:rsidP="00EE6C28">
      <w:pPr>
        <w:tabs>
          <w:tab w:val="right" w:pos="9070"/>
        </w:tabs>
        <w:jc w:val="both"/>
        <w:rPr>
          <w:rFonts w:ascii="Open Sans" w:hAnsi="Open Sans" w:cs="Open Sans"/>
          <w:color w:val="003399"/>
        </w:rPr>
      </w:pPr>
    </w:p>
    <w:p w14:paraId="22119375" w14:textId="77777777" w:rsidR="00EE6C28" w:rsidRDefault="00EE6C28" w:rsidP="00EE6C28">
      <w:pPr>
        <w:tabs>
          <w:tab w:val="right" w:pos="9070"/>
        </w:tabs>
        <w:jc w:val="both"/>
        <w:rPr>
          <w:rFonts w:ascii="Open Sans" w:hAnsi="Open Sans" w:cs="Open Sans"/>
          <w:color w:val="003399"/>
        </w:rPr>
      </w:pPr>
      <w:r w:rsidRPr="00FC1623">
        <w:rPr>
          <w:rFonts w:ascii="Open Sans" w:hAnsi="Open Sans" w:cs="Open Sans"/>
          <w:color w:val="003399"/>
        </w:rPr>
        <w:t xml:space="preserve">Az </w:t>
      </w:r>
      <w:r w:rsidRPr="00DF0CBE">
        <w:rPr>
          <w:rFonts w:ascii="Open Sans" w:hAnsi="Open Sans" w:cs="Open Sans"/>
          <w:b/>
          <w:color w:val="003399"/>
        </w:rPr>
        <w:t>„Együttműködés a határon átnyúló természeti örökség közös kihívásaiban”</w:t>
      </w:r>
      <w:r w:rsidRPr="00FC1623">
        <w:rPr>
          <w:rFonts w:ascii="Open Sans" w:hAnsi="Open Sans" w:cs="Open Sans"/>
          <w:color w:val="003399"/>
        </w:rPr>
        <w:t xml:space="preserve"> projekt (főszerződés száma: 41097/11.04.2018) az </w:t>
      </w:r>
      <w:proofErr w:type="spellStart"/>
      <w:r w:rsidRPr="00DF0CBE">
        <w:rPr>
          <w:rFonts w:ascii="Open Sans" w:hAnsi="Open Sans" w:cs="Open Sans"/>
          <w:b/>
          <w:color w:val="003399"/>
        </w:rPr>
        <w:t>Interreg</w:t>
      </w:r>
      <w:proofErr w:type="spellEnd"/>
      <w:r w:rsidRPr="00DF0CBE">
        <w:rPr>
          <w:rFonts w:ascii="Open Sans" w:hAnsi="Open Sans" w:cs="Open Sans"/>
          <w:b/>
          <w:color w:val="003399"/>
        </w:rPr>
        <w:t xml:space="preserve"> V-A Románia-Magyarország Program</w:t>
      </w:r>
      <w:r w:rsidRPr="00FC1623">
        <w:rPr>
          <w:rFonts w:ascii="Open Sans" w:hAnsi="Open Sans" w:cs="Open Sans"/>
          <w:color w:val="003399"/>
        </w:rPr>
        <w:t xml:space="preserve"> keretében valósul meg (</w:t>
      </w:r>
      <w:hyperlink r:id="rId7" w:history="1">
        <w:r w:rsidRPr="00FC1623">
          <w:rPr>
            <w:rStyle w:val="Hiperhivatkozs"/>
            <w:rFonts w:ascii="Open Sans" w:hAnsi="Open Sans" w:cs="Open Sans"/>
          </w:rPr>
          <w:t>www.interreg-rohu.eu</w:t>
        </w:r>
      </w:hyperlink>
      <w:r w:rsidRPr="00FC1623">
        <w:rPr>
          <w:rFonts w:ascii="Open Sans" w:hAnsi="Open Sans" w:cs="Open Sans"/>
          <w:color w:val="003399"/>
        </w:rPr>
        <w:t xml:space="preserve">), az </w:t>
      </w:r>
      <w:r w:rsidRPr="00DF0CBE">
        <w:rPr>
          <w:rFonts w:ascii="Open Sans" w:hAnsi="Open Sans" w:cs="Open Sans"/>
          <w:b/>
          <w:color w:val="003399"/>
        </w:rPr>
        <w:t>Európai Unió</w:t>
      </w:r>
      <w:r w:rsidRPr="00FC1623">
        <w:rPr>
          <w:rFonts w:ascii="Open Sans" w:hAnsi="Open Sans" w:cs="Open Sans"/>
          <w:color w:val="003399"/>
        </w:rPr>
        <w:t xml:space="preserve"> támogatásával, az </w:t>
      </w:r>
      <w:r w:rsidRPr="00DF0CBE">
        <w:rPr>
          <w:rFonts w:ascii="Open Sans" w:hAnsi="Open Sans" w:cs="Open Sans"/>
          <w:b/>
          <w:color w:val="003399"/>
        </w:rPr>
        <w:t>Európai Regionális Fejlesztési Alap</w:t>
      </w:r>
      <w:r w:rsidRPr="00FC1623">
        <w:rPr>
          <w:rFonts w:ascii="Open Sans" w:hAnsi="Open Sans" w:cs="Open Sans"/>
          <w:color w:val="003399"/>
        </w:rPr>
        <w:t xml:space="preserve">, valamint a programban </w:t>
      </w:r>
      <w:r w:rsidRPr="00DF0CBE">
        <w:rPr>
          <w:rFonts w:ascii="Open Sans" w:hAnsi="Open Sans" w:cs="Open Sans"/>
          <w:b/>
          <w:color w:val="003399"/>
        </w:rPr>
        <w:t>résztvevő két tagállam társfinanszírozásával</w:t>
      </w:r>
      <w:r>
        <w:rPr>
          <w:rFonts w:ascii="Open Sans" w:hAnsi="Open Sans" w:cs="Open Sans"/>
          <w:color w:val="003399"/>
        </w:rPr>
        <w:t>.</w:t>
      </w:r>
    </w:p>
    <w:p w14:paraId="1752B51D" w14:textId="77777777" w:rsidR="00EE6C28" w:rsidRPr="00DF0CBE" w:rsidRDefault="00EE6C28" w:rsidP="00EE6C28">
      <w:pPr>
        <w:tabs>
          <w:tab w:val="right" w:pos="9070"/>
        </w:tabs>
        <w:jc w:val="center"/>
        <w:rPr>
          <w:rFonts w:ascii="Open Sans" w:hAnsi="Open Sans" w:cs="Open Sans"/>
          <w:b/>
          <w:color w:val="003399"/>
          <w:sz w:val="14"/>
        </w:rPr>
      </w:pPr>
    </w:p>
    <w:p w14:paraId="5AFAE98F" w14:textId="77777777" w:rsidR="00EE6C28" w:rsidRPr="00FC1623" w:rsidRDefault="00EE6C28" w:rsidP="00EE6C28">
      <w:pPr>
        <w:tabs>
          <w:tab w:val="right" w:pos="9070"/>
        </w:tabs>
        <w:jc w:val="both"/>
        <w:rPr>
          <w:rFonts w:ascii="Open Sans" w:hAnsi="Open Sans" w:cs="Open Sans"/>
          <w:color w:val="003399"/>
        </w:rPr>
      </w:pPr>
      <w:r w:rsidRPr="00FC1623">
        <w:rPr>
          <w:rFonts w:ascii="Open Sans" w:hAnsi="Open Sans" w:cs="Open Sans"/>
          <w:color w:val="003399"/>
        </w:rPr>
        <w:t xml:space="preserve">A program célja közös, román-magyar projektek finanszírozása, amelyek közös megközelítést, valamint innovatív megoldásokat követelnek, a határ mindkét oldalán felmerülő igények kiszolgálására, hozzájárulva </w:t>
      </w:r>
      <w:proofErr w:type="gramStart"/>
      <w:r w:rsidRPr="00FC1623">
        <w:rPr>
          <w:rFonts w:ascii="Open Sans" w:hAnsi="Open Sans" w:cs="Open Sans"/>
          <w:color w:val="003399"/>
        </w:rPr>
        <w:t>ezáltal</w:t>
      </w:r>
      <w:proofErr w:type="gramEnd"/>
      <w:r w:rsidRPr="00FC1623">
        <w:rPr>
          <w:rFonts w:ascii="Open Sans" w:hAnsi="Open Sans" w:cs="Open Sans"/>
          <w:color w:val="003399"/>
        </w:rPr>
        <w:t xml:space="preserve"> a jogosult terület fenntartható fejlődéséhez.</w:t>
      </w:r>
    </w:p>
    <w:p w14:paraId="66DEEC7D" w14:textId="77777777" w:rsidR="00EE6C28" w:rsidRPr="00DF0CBE" w:rsidRDefault="00EE6C28" w:rsidP="00EE6C28">
      <w:pPr>
        <w:tabs>
          <w:tab w:val="right" w:pos="9070"/>
        </w:tabs>
        <w:jc w:val="center"/>
        <w:rPr>
          <w:rFonts w:ascii="Open Sans" w:hAnsi="Open Sans" w:cs="Open Sans"/>
          <w:b/>
          <w:color w:val="003399"/>
          <w:sz w:val="14"/>
        </w:rPr>
      </w:pPr>
    </w:p>
    <w:p w14:paraId="11235393" w14:textId="77777777" w:rsidR="00EE6C28" w:rsidRPr="008E356D" w:rsidRDefault="00EE6C28" w:rsidP="00EE6C28">
      <w:pPr>
        <w:tabs>
          <w:tab w:val="right" w:pos="9070"/>
        </w:tabs>
        <w:jc w:val="both"/>
        <w:rPr>
          <w:rFonts w:ascii="Open Sans" w:hAnsi="Open Sans" w:cs="Open Sans"/>
          <w:color w:val="003399"/>
        </w:rPr>
      </w:pPr>
      <w:r w:rsidRPr="008E356D">
        <w:rPr>
          <w:rFonts w:ascii="Open Sans" w:hAnsi="Open Sans" w:cs="Open Sans"/>
          <w:color w:val="003399"/>
        </w:rPr>
        <w:t xml:space="preserve">A rendezvény díjmentes a rendelkezésre álló szabad helyek erejéig. Annak érdekében, hogy részvétele biztosított legyen, </w:t>
      </w:r>
      <w:proofErr w:type="gramStart"/>
      <w:r w:rsidRPr="008E356D">
        <w:rPr>
          <w:rFonts w:ascii="Open Sans" w:hAnsi="Open Sans" w:cs="Open Sans"/>
          <w:color w:val="003399"/>
        </w:rPr>
        <w:t>kérjük</w:t>
      </w:r>
      <w:proofErr w:type="gramEnd"/>
      <w:r w:rsidRPr="008E356D">
        <w:rPr>
          <w:rFonts w:ascii="Open Sans" w:hAnsi="Open Sans" w:cs="Open Sans"/>
          <w:color w:val="003399"/>
        </w:rPr>
        <w:t xml:space="preserve"> jelezze felénk részvételi szándékát</w:t>
      </w:r>
      <w:r>
        <w:rPr>
          <w:rFonts w:ascii="Open Sans" w:hAnsi="Open Sans" w:cs="Open Sans"/>
          <w:color w:val="003399"/>
        </w:rPr>
        <w:t>, vagy keresse fel honlapunkat (</w:t>
      </w:r>
      <w:hyperlink r:id="rId8" w:history="1">
        <w:r w:rsidRPr="00736200">
          <w:rPr>
            <w:rStyle w:val="Hiperhivatkozs"/>
            <w:rFonts w:ascii="Open Sans" w:hAnsi="Open Sans" w:cs="Open Sans"/>
          </w:rPr>
          <w:t>bmkik.hu</w:t>
        </w:r>
      </w:hyperlink>
      <w:r>
        <w:rPr>
          <w:rFonts w:ascii="Open Sans" w:hAnsi="Open Sans" w:cs="Open Sans"/>
          <w:color w:val="003399"/>
        </w:rPr>
        <w:t>).</w:t>
      </w:r>
    </w:p>
    <w:p w14:paraId="1349F1EA" w14:textId="77777777" w:rsidR="00EE6C28" w:rsidRDefault="00EE6C28" w:rsidP="00EE6C28">
      <w:pPr>
        <w:tabs>
          <w:tab w:val="right" w:pos="9070"/>
        </w:tabs>
        <w:jc w:val="center"/>
        <w:rPr>
          <w:rFonts w:ascii="Open Sans" w:hAnsi="Open Sans" w:cs="Open Sans"/>
          <w:b/>
          <w:color w:val="003399"/>
          <w:sz w:val="14"/>
        </w:rPr>
      </w:pPr>
    </w:p>
    <w:p w14:paraId="16D26ABD" w14:textId="77777777" w:rsidR="00EE6C28" w:rsidRPr="00DF0CBE" w:rsidRDefault="00EE6C28" w:rsidP="00EE6C28">
      <w:pPr>
        <w:tabs>
          <w:tab w:val="right" w:pos="9070"/>
        </w:tabs>
        <w:jc w:val="center"/>
        <w:rPr>
          <w:rFonts w:ascii="Open Sans" w:hAnsi="Open Sans" w:cs="Open Sans"/>
          <w:b/>
          <w:color w:val="003399"/>
          <w:sz w:val="14"/>
        </w:rPr>
      </w:pPr>
    </w:p>
    <w:p w14:paraId="21558823" w14:textId="77777777" w:rsidR="00EE6C28" w:rsidRPr="00DF0CBE" w:rsidRDefault="00EE6C28" w:rsidP="00EE6C28">
      <w:pPr>
        <w:tabs>
          <w:tab w:val="right" w:pos="9070"/>
        </w:tabs>
        <w:jc w:val="center"/>
        <w:rPr>
          <w:rFonts w:ascii="Open Sans" w:hAnsi="Open Sans" w:cs="Open Sans"/>
          <w:b/>
          <w:color w:val="003399"/>
          <w:sz w:val="28"/>
        </w:rPr>
      </w:pPr>
      <w:r w:rsidRPr="00DF0CBE">
        <w:rPr>
          <w:rFonts w:ascii="Open Sans" w:hAnsi="Open Sans" w:cs="Open Sans"/>
          <w:b/>
          <w:color w:val="003399"/>
          <w:sz w:val="28"/>
        </w:rPr>
        <w:t>Várjuk szíves részvételét!</w:t>
      </w:r>
    </w:p>
    <w:p w14:paraId="69547862" w14:textId="77777777" w:rsidR="00EE6C28" w:rsidRDefault="00EE6C28" w:rsidP="00EE6C28">
      <w:pPr>
        <w:tabs>
          <w:tab w:val="right" w:pos="9070"/>
        </w:tabs>
        <w:jc w:val="center"/>
        <w:rPr>
          <w:rFonts w:ascii="Open Sans" w:hAnsi="Open Sans" w:cs="Open Sans"/>
          <w:b/>
          <w:color w:val="003399"/>
          <w:sz w:val="14"/>
        </w:rPr>
      </w:pPr>
    </w:p>
    <w:p w14:paraId="689B475A" w14:textId="77777777" w:rsidR="00EE6C28" w:rsidRPr="00DF0CBE" w:rsidRDefault="00EE6C28" w:rsidP="00EE6C28">
      <w:pPr>
        <w:tabs>
          <w:tab w:val="right" w:pos="9070"/>
        </w:tabs>
        <w:jc w:val="center"/>
        <w:rPr>
          <w:rFonts w:ascii="Open Sans" w:hAnsi="Open Sans" w:cs="Open Sans"/>
          <w:b/>
          <w:color w:val="003399"/>
          <w:sz w:val="14"/>
        </w:rPr>
      </w:pPr>
    </w:p>
    <w:p w14:paraId="280D3C49" w14:textId="77777777" w:rsidR="00EE6C28" w:rsidRDefault="00EE6C28" w:rsidP="00EE6C28">
      <w:pPr>
        <w:tabs>
          <w:tab w:val="right" w:pos="9070"/>
        </w:tabs>
        <w:jc w:val="center"/>
        <w:rPr>
          <w:rFonts w:ascii="Open Sans" w:hAnsi="Open Sans" w:cs="Open Sans"/>
          <w:i/>
          <w:color w:val="003399"/>
          <w:sz w:val="20"/>
        </w:rPr>
      </w:pPr>
      <w:r w:rsidRPr="00DF0CBE">
        <w:rPr>
          <w:rFonts w:ascii="Open Sans" w:hAnsi="Open Sans" w:cs="Open Sans"/>
          <w:i/>
          <w:color w:val="003399"/>
          <w:sz w:val="20"/>
        </w:rPr>
        <w:t>A konferencián elhangzó előadások tartalma nem feltétlenül tükrözi az Európai Unió hivatalos álláspontját.</w:t>
      </w:r>
    </w:p>
    <w:p w14:paraId="07066D68" w14:textId="77777777" w:rsidR="00BA35AE" w:rsidRDefault="00BA35AE"/>
    <w:sectPr w:rsidR="00BA35AE" w:rsidSect="00DF0CBE">
      <w:headerReference w:type="default" r:id="rId9"/>
      <w:footerReference w:type="default" r:id="rId10"/>
      <w:pgSz w:w="11906" w:h="16838"/>
      <w:pgMar w:top="1418" w:right="851" w:bottom="709" w:left="851" w:header="284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8A7C67" w14:textId="77777777" w:rsidR="0001567C" w:rsidRDefault="0001567C">
      <w:r>
        <w:separator/>
      </w:r>
    </w:p>
  </w:endnote>
  <w:endnote w:type="continuationSeparator" w:id="0">
    <w:p w14:paraId="4A3DE258" w14:textId="77777777" w:rsidR="0001567C" w:rsidRDefault="00015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 Sans">
    <w:altName w:val="Segoe UI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8C3AB" w14:textId="77777777" w:rsidR="006E3DFF" w:rsidRPr="00DF0CBE" w:rsidRDefault="00B93474" w:rsidP="00FC1623">
    <w:pPr>
      <w:tabs>
        <w:tab w:val="right" w:pos="10065"/>
      </w:tabs>
      <w:rPr>
        <w:rFonts w:ascii="Open Sans" w:hAnsi="Open Sans" w:cs="Open Sans"/>
        <w:color w:val="003399"/>
        <w:sz w:val="20"/>
      </w:rPr>
    </w:pPr>
    <w:r w:rsidRPr="00DF0CBE">
      <w:rPr>
        <w:rFonts w:ascii="Open Sans" w:hAnsi="Open Sans" w:cs="Open Sans"/>
        <w:color w:val="003399"/>
        <w:sz w:val="20"/>
      </w:rPr>
      <w:t>Partnerség egy jobb jövőért</w:t>
    </w:r>
    <w:r w:rsidRPr="00DF0CBE">
      <w:rPr>
        <w:rFonts w:ascii="Open Sans" w:hAnsi="Open Sans" w:cs="Open Sans"/>
        <w:color w:val="003399"/>
        <w:sz w:val="20"/>
      </w:rPr>
      <w:tab/>
    </w:r>
    <w:proofErr w:type="spellStart"/>
    <w:r w:rsidRPr="00DF0CBE">
      <w:rPr>
        <w:rFonts w:ascii="Open Sans" w:hAnsi="Open Sans" w:cs="Open Sans"/>
        <w:color w:val="003399"/>
        <w:sz w:val="20"/>
      </w:rPr>
      <w:t>www.interreg-rohu.eu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9DEAB0" w14:textId="77777777" w:rsidR="0001567C" w:rsidRDefault="0001567C">
      <w:r>
        <w:separator/>
      </w:r>
    </w:p>
  </w:footnote>
  <w:footnote w:type="continuationSeparator" w:id="0">
    <w:p w14:paraId="69D912E8" w14:textId="77777777" w:rsidR="0001567C" w:rsidRDefault="000156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CE8846" w14:textId="77777777" w:rsidR="00D762DC" w:rsidRDefault="00B93474">
    <w:pPr>
      <w:pStyle w:val="lfej"/>
    </w:pPr>
    <w:r w:rsidRPr="001000CC">
      <w:rPr>
        <w:noProof/>
        <w:lang w:eastAsia="hu-HU"/>
      </w:rPr>
      <w:drawing>
        <wp:anchor distT="0" distB="0" distL="114300" distR="114300" simplePos="0" relativeHeight="251661312" behindDoc="0" locked="0" layoutInCell="1" allowOverlap="1" wp14:anchorId="20E0CA4F" wp14:editId="6ABDFFA7">
          <wp:simplePos x="0" y="0"/>
          <wp:positionH relativeFrom="column">
            <wp:posOffset>6084570</wp:posOffset>
          </wp:positionH>
          <wp:positionV relativeFrom="paragraph">
            <wp:posOffset>64770</wp:posOffset>
          </wp:positionV>
          <wp:extent cx="392430" cy="363220"/>
          <wp:effectExtent l="0" t="0" r="7620" b="0"/>
          <wp:wrapNone/>
          <wp:docPr id="91" name="Kép 91" descr="C:\Users\Bateman\Desktop\Asset 2magyar_cím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teman\Desktop\Asset 2magyar_cím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" cy="363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1605AA66" wp14:editId="7266C0C7">
          <wp:simplePos x="0" y="0"/>
          <wp:positionH relativeFrom="column">
            <wp:posOffset>5374805</wp:posOffset>
          </wp:positionH>
          <wp:positionV relativeFrom="paragraph">
            <wp:posOffset>54306</wp:posOffset>
          </wp:positionV>
          <wp:extent cx="507365" cy="361950"/>
          <wp:effectExtent l="0" t="0" r="6985" b="0"/>
          <wp:wrapNone/>
          <wp:docPr id="92" name="Kép 92" descr="Asset 1RománCí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Asset 1RománCím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36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6AFE7532" wp14:editId="3EE2F660">
          <wp:simplePos x="0" y="0"/>
          <wp:positionH relativeFrom="margin">
            <wp:posOffset>0</wp:posOffset>
          </wp:positionH>
          <wp:positionV relativeFrom="paragraph">
            <wp:posOffset>-2623</wp:posOffset>
          </wp:positionV>
          <wp:extent cx="3060000" cy="699219"/>
          <wp:effectExtent l="0" t="0" r="7620" b="5715"/>
          <wp:wrapNone/>
          <wp:docPr id="93" name="Kép 93" descr="C:\Users\Bateman\AppData\Local\Microsoft\Windows\INetCache\Content.Word\Asset 1HUInterregNagyLogoH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Bateman\AppData\Local\Microsoft\Windows\INetCache\Content.Word\Asset 1HUInterregNagyLogoHU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000" cy="6992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28"/>
    <w:rsid w:val="0001567C"/>
    <w:rsid w:val="000B29CB"/>
    <w:rsid w:val="00173734"/>
    <w:rsid w:val="003A2981"/>
    <w:rsid w:val="00517637"/>
    <w:rsid w:val="006C6907"/>
    <w:rsid w:val="007023C3"/>
    <w:rsid w:val="00833583"/>
    <w:rsid w:val="00B93474"/>
    <w:rsid w:val="00BA35AE"/>
    <w:rsid w:val="00CF76D4"/>
    <w:rsid w:val="00EE6C28"/>
    <w:rsid w:val="00F074D9"/>
    <w:rsid w:val="00FD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E31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74D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E6C28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EE6C2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E6C28"/>
    <w:rPr>
      <w:rFonts w:ascii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39"/>
    <w:rsid w:val="00EE6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74D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E6C28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EE6C2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E6C28"/>
    <w:rPr>
      <w:rFonts w:ascii="Times New Roman" w:hAnsi="Times New Roman" w:cs="Times New Roman"/>
      <w:sz w:val="24"/>
      <w:szCs w:val="24"/>
    </w:rPr>
  </w:style>
  <w:style w:type="table" w:styleId="Rcsostblzat">
    <w:name w:val="Table Grid"/>
    <w:basedOn w:val="Normltblzat"/>
    <w:uiPriority w:val="39"/>
    <w:rsid w:val="00EE6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mkik.h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terreg-rohu.e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kamara</dc:creator>
  <cp:lastModifiedBy>vince</cp:lastModifiedBy>
  <cp:revision>2</cp:revision>
  <dcterms:created xsi:type="dcterms:W3CDTF">2020-03-06T08:22:00Z</dcterms:created>
  <dcterms:modified xsi:type="dcterms:W3CDTF">2020-03-06T08:22:00Z</dcterms:modified>
</cp:coreProperties>
</file>