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25" w:rsidRDefault="00201C25" w:rsidP="00201C25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201C25" w:rsidRDefault="00201C25" w:rsidP="00201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2017. I. félévének munkajogi aktualitásai</w:t>
      </w:r>
    </w:p>
    <w:p w:rsidR="00720B71" w:rsidRPr="00201C25" w:rsidRDefault="00720B71" w:rsidP="00201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Békéscsaba, 2017. április 19.</w:t>
      </w:r>
    </w:p>
    <w:p w:rsidR="00201C25" w:rsidRDefault="00201C25" w:rsidP="00201C25">
      <w:pPr>
        <w:jc w:val="both"/>
        <w:rPr>
          <w:b/>
          <w:sz w:val="28"/>
          <w:szCs w:val="28"/>
          <w:u w:val="single"/>
        </w:rPr>
      </w:pPr>
    </w:p>
    <w:p w:rsidR="00201C25" w:rsidRDefault="00201C25" w:rsidP="00201C25">
      <w:pPr>
        <w:jc w:val="both"/>
      </w:pPr>
      <w:r>
        <w:t>Az újév első munkajogi tárgyú rendezvényének</w:t>
      </w:r>
      <w:r w:rsidRPr="00CC343C">
        <w:t xml:space="preserve"> aktualitását</w:t>
      </w:r>
      <w:r>
        <w:t xml:space="preserve"> egyrészt az évkezdethez</w:t>
      </w:r>
      <w:r w:rsidRPr="00CC343C">
        <w:t xml:space="preserve"> kapcsolódó</w:t>
      </w:r>
      <w:r>
        <w:t xml:space="preserve"> új rendelkezések, illetve további tudnivalók</w:t>
      </w:r>
      <w:r w:rsidRPr="00CC343C">
        <w:t xml:space="preserve"> adják.</w:t>
      </w:r>
      <w:r>
        <w:t xml:space="preserve"> A jelentős minimálbér és garantált bérminimum emelés kapcsán tömeges az érdeklődés, hogy konkrét munkakörök alapján melyekre jár a minimálbér és melyekre a garantált bérminimum. </w:t>
      </w:r>
    </w:p>
    <w:p w:rsidR="00201C25" w:rsidRPr="002C4F71" w:rsidRDefault="00201C25" w:rsidP="00201C25">
      <w:pPr>
        <w:jc w:val="both"/>
      </w:pPr>
      <w:r>
        <w:t xml:space="preserve">Másrészt aktualitás a Nemzetgazdasági Minisztérium által kihirdetett munkaügyi ellenőrzésekre vonatkozó 2017. évi országos hatósági ellenőrzési terv, de sok hasznos információhoz lehet jutni a 2016. évi ellenőrzési tapasztalatokból is. </w:t>
      </w:r>
    </w:p>
    <w:p w:rsidR="00201C25" w:rsidRDefault="00201C25" w:rsidP="00201C25">
      <w:pPr>
        <w:jc w:val="both"/>
        <w:rPr>
          <w:b/>
        </w:rPr>
      </w:pPr>
    </w:p>
    <w:p w:rsidR="00201C25" w:rsidRDefault="00201C25" w:rsidP="00201C25">
      <w:pPr>
        <w:jc w:val="center"/>
        <w:rPr>
          <w:b/>
        </w:rPr>
      </w:pPr>
      <w:r>
        <w:rPr>
          <w:b/>
        </w:rPr>
        <w:t>T E M A T I K A</w:t>
      </w:r>
    </w:p>
    <w:p w:rsidR="00201C25" w:rsidRPr="00A01E2B" w:rsidRDefault="00201C25" w:rsidP="00201C25">
      <w:pPr>
        <w:jc w:val="both"/>
        <w:rPr>
          <w:b/>
        </w:rPr>
      </w:pPr>
    </w:p>
    <w:p w:rsidR="00201C25" w:rsidRDefault="00201C25" w:rsidP="00201C25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Az ú</w:t>
      </w:r>
      <w:r w:rsidRPr="00193B4A">
        <w:rPr>
          <w:b/>
        </w:rPr>
        <w:t>jév</w:t>
      </w:r>
      <w:r>
        <w:rPr>
          <w:b/>
        </w:rPr>
        <w:t xml:space="preserve">hez kapcsolódó új rendelkezések </w:t>
      </w:r>
      <w:r w:rsidRPr="00193B4A">
        <w:rPr>
          <w:b/>
        </w:rPr>
        <w:t>és</w:t>
      </w:r>
      <w:r>
        <w:rPr>
          <w:b/>
        </w:rPr>
        <w:t xml:space="preserve"> még</w:t>
      </w:r>
      <w:r w:rsidRPr="00193B4A">
        <w:rPr>
          <w:b/>
        </w:rPr>
        <w:t xml:space="preserve"> néhány fontos adat</w:t>
      </w:r>
      <w:r>
        <w:rPr>
          <w:b/>
        </w:rPr>
        <w:t xml:space="preserve">! </w:t>
      </w:r>
    </w:p>
    <w:p w:rsidR="00201C25" w:rsidRPr="007D5181" w:rsidRDefault="00201C25" w:rsidP="00201C25">
      <w:pPr>
        <w:pStyle w:val="Listaszerbekezds"/>
        <w:numPr>
          <w:ilvl w:val="1"/>
          <w:numId w:val="1"/>
        </w:numPr>
        <w:jc w:val="both"/>
      </w:pPr>
      <w:r w:rsidRPr="007D5181">
        <w:t>Megnyugtatóan lezártuk az előző évet? Mit célszerű átnézni?</w:t>
      </w:r>
    </w:p>
    <w:p w:rsidR="00201C25" w:rsidRPr="00D37CCE" w:rsidRDefault="00201C25" w:rsidP="00201C25">
      <w:pPr>
        <w:pStyle w:val="Listaszerbekezds"/>
        <w:numPr>
          <w:ilvl w:val="1"/>
          <w:numId w:val="2"/>
        </w:numPr>
        <w:jc w:val="both"/>
      </w:pPr>
      <w:r w:rsidRPr="007D5181">
        <w:t>Két évre meghatározott</w:t>
      </w:r>
      <w:r>
        <w:t xml:space="preserve"> bértételek! - Kinek melyik jár</w:t>
      </w:r>
      <w:r w:rsidRPr="00A01E2B">
        <w:t>?</w:t>
      </w:r>
    </w:p>
    <w:p w:rsidR="00201C25" w:rsidRPr="007D5181" w:rsidRDefault="00201C25" w:rsidP="00201C25">
      <w:pPr>
        <w:pStyle w:val="Listaszerbekezds"/>
        <w:numPr>
          <w:ilvl w:val="1"/>
          <w:numId w:val="2"/>
        </w:numPr>
        <w:jc w:val="both"/>
        <w:rPr>
          <w:b/>
        </w:rPr>
      </w:pPr>
      <w:r w:rsidRPr="00193B4A">
        <w:t xml:space="preserve">Éves munkaidő alap – avagy mikor mennyi az elrendelhető rendes munkaidő? </w:t>
      </w:r>
    </w:p>
    <w:p w:rsidR="00201C25" w:rsidRDefault="00201C25" w:rsidP="00201C25">
      <w:pPr>
        <w:jc w:val="both"/>
        <w:rPr>
          <w:b/>
        </w:rPr>
      </w:pPr>
    </w:p>
    <w:p w:rsidR="00201C25" w:rsidRPr="00201C25" w:rsidRDefault="00201C25" w:rsidP="00201C25">
      <w:pPr>
        <w:pStyle w:val="Listaszerbekezds"/>
        <w:numPr>
          <w:ilvl w:val="0"/>
          <w:numId w:val="1"/>
        </w:numPr>
        <w:jc w:val="both"/>
        <w:rPr>
          <w:b/>
        </w:rPr>
      </w:pPr>
      <w:r w:rsidRPr="00201C25">
        <w:rPr>
          <w:b/>
        </w:rPr>
        <w:t>Mikor, Mit ellenőriznek?</w:t>
      </w:r>
      <w:r>
        <w:rPr>
          <w:b/>
        </w:rPr>
        <w:t xml:space="preserve"> </w:t>
      </w:r>
      <w:r w:rsidRPr="00201C25">
        <w:rPr>
          <w:b/>
        </w:rPr>
        <w:t>A Munkaügyi Hatóság 2017. évi ellenőrzési terve és a kapcsolódó jogszabályok</w:t>
      </w:r>
    </w:p>
    <w:p w:rsidR="00201C25" w:rsidRPr="009D112C" w:rsidRDefault="00201C25" w:rsidP="00201C25">
      <w:pPr>
        <w:numPr>
          <w:ilvl w:val="0"/>
          <w:numId w:val="6"/>
        </w:numPr>
        <w:jc w:val="both"/>
      </w:pPr>
      <w:r w:rsidRPr="009D112C">
        <w:rPr>
          <w:b/>
        </w:rPr>
        <w:t xml:space="preserve">2017. március – április: </w:t>
      </w:r>
      <w:r w:rsidRPr="009D112C">
        <w:t>Jogviszony megszűnésével összefüggő igazolások kiadása, valamint a munkaviszony megszűnéséhez kapcsolódó elszámolás megtörténte</w:t>
      </w:r>
    </w:p>
    <w:p w:rsidR="00201C25" w:rsidRPr="009D112C" w:rsidRDefault="00201C25" w:rsidP="00201C25">
      <w:pPr>
        <w:jc w:val="both"/>
      </w:pPr>
    </w:p>
    <w:p w:rsidR="00201C25" w:rsidRPr="009D112C" w:rsidRDefault="00201C25" w:rsidP="00201C25">
      <w:pPr>
        <w:numPr>
          <w:ilvl w:val="0"/>
          <w:numId w:val="6"/>
        </w:numPr>
        <w:jc w:val="both"/>
      </w:pPr>
      <w:r w:rsidRPr="009D112C">
        <w:rPr>
          <w:b/>
        </w:rPr>
        <w:t>2017. június – július:</w:t>
      </w:r>
      <w:r w:rsidRPr="009D112C">
        <w:t xml:space="preserve"> Jogviszony rendezettsége érdekében a foglalkoztatásra vonatkozó alapvető szabályok érvényesülése, </w:t>
      </w:r>
      <w:r w:rsidRPr="009D112C">
        <w:rPr>
          <w:b/>
          <w:bCs/>
        </w:rPr>
        <w:t xml:space="preserve">Különös tekintettel </w:t>
      </w:r>
      <w:r w:rsidRPr="009D112C">
        <w:t>– az egyszerűsített foglalkoztatás szabályaira</w:t>
      </w:r>
    </w:p>
    <w:p w:rsidR="00201C25" w:rsidRPr="009D112C" w:rsidRDefault="00201C25" w:rsidP="00201C25">
      <w:pPr>
        <w:jc w:val="both"/>
      </w:pPr>
    </w:p>
    <w:p w:rsidR="00201C25" w:rsidRPr="00B221C9" w:rsidRDefault="00201C25" w:rsidP="00201C25">
      <w:pPr>
        <w:pStyle w:val="Listaszerbekezds"/>
        <w:numPr>
          <w:ilvl w:val="0"/>
          <w:numId w:val="6"/>
        </w:numPr>
        <w:jc w:val="both"/>
      </w:pPr>
      <w:r w:rsidRPr="00B221C9">
        <w:rPr>
          <w:b/>
        </w:rPr>
        <w:t>2017. október – november:</w:t>
      </w:r>
      <w:r w:rsidRPr="00B221C9">
        <w:t xml:space="preserve"> A személy és vagyonvédelem területén működő munkáltatók foglalkoztatási gyakorlatának ellenőrzése.</w:t>
      </w:r>
    </w:p>
    <w:p w:rsidR="00201C25" w:rsidRDefault="00201C25" w:rsidP="00201C25">
      <w:pPr>
        <w:jc w:val="both"/>
        <w:rPr>
          <w:b/>
        </w:rPr>
      </w:pPr>
    </w:p>
    <w:p w:rsidR="00201C25" w:rsidRPr="00C33F23" w:rsidRDefault="00201C25" w:rsidP="00201C25">
      <w:pPr>
        <w:pStyle w:val="Listaszerbekezds"/>
        <w:numPr>
          <w:ilvl w:val="0"/>
          <w:numId w:val="3"/>
        </w:numPr>
        <w:spacing w:after="160" w:line="259" w:lineRule="auto"/>
        <w:jc w:val="both"/>
      </w:pPr>
      <w:r w:rsidRPr="00C33F23">
        <w:t>Mit mutatnak a 2016. évi országos ellenőrzései? Ezekből mit tanulhatunk?</w:t>
      </w:r>
    </w:p>
    <w:p w:rsidR="00201C25" w:rsidRPr="00B221C9" w:rsidRDefault="00201C25" w:rsidP="00201C25">
      <w:pPr>
        <w:pStyle w:val="Listaszerbekezds"/>
        <w:numPr>
          <w:ilvl w:val="0"/>
          <w:numId w:val="4"/>
        </w:numPr>
        <w:spacing w:after="160" w:line="259" w:lineRule="auto"/>
        <w:jc w:val="both"/>
      </w:pPr>
      <w:r w:rsidRPr="00B221C9">
        <w:t xml:space="preserve">Munkaidő, pihenőidő, nyilvántartás – szabálytalan munkáltató </w:t>
      </w:r>
      <w:r w:rsidRPr="00B221C9">
        <w:rPr>
          <w:b/>
        </w:rPr>
        <w:t>84%</w:t>
      </w:r>
    </w:p>
    <w:p w:rsidR="00201C25" w:rsidRPr="00B221C9" w:rsidRDefault="00201C25" w:rsidP="00201C25">
      <w:pPr>
        <w:pStyle w:val="Listaszerbekezds"/>
        <w:numPr>
          <w:ilvl w:val="0"/>
          <w:numId w:val="4"/>
        </w:numPr>
        <w:spacing w:after="160" w:line="259" w:lineRule="auto"/>
        <w:jc w:val="both"/>
      </w:pPr>
      <w:r w:rsidRPr="00B221C9">
        <w:t xml:space="preserve">Munkabér - szabálytalan munkáltató </w:t>
      </w:r>
      <w:r w:rsidRPr="00B221C9">
        <w:rPr>
          <w:b/>
        </w:rPr>
        <w:t>84%</w:t>
      </w:r>
    </w:p>
    <w:p w:rsidR="00201C25" w:rsidRPr="00B221C9" w:rsidRDefault="00201C25" w:rsidP="00201C25">
      <w:pPr>
        <w:pStyle w:val="Listaszerbekezds"/>
        <w:numPr>
          <w:ilvl w:val="0"/>
          <w:numId w:val="4"/>
        </w:numPr>
        <w:spacing w:after="160" w:line="259" w:lineRule="auto"/>
        <w:jc w:val="both"/>
      </w:pPr>
      <w:r w:rsidRPr="00B221C9">
        <w:t xml:space="preserve">Jogviszony - szabálytalan munkáltató </w:t>
      </w:r>
      <w:r w:rsidRPr="00B221C9">
        <w:rPr>
          <w:b/>
        </w:rPr>
        <w:t>86%</w:t>
      </w:r>
    </w:p>
    <w:p w:rsidR="00201C25" w:rsidRDefault="00201C25" w:rsidP="00201C25">
      <w:pPr>
        <w:jc w:val="both"/>
        <w:rPr>
          <w:b/>
        </w:rPr>
      </w:pPr>
    </w:p>
    <w:p w:rsidR="00201C25" w:rsidRPr="00B221C9" w:rsidRDefault="00201C25" w:rsidP="00201C25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b/>
        </w:rPr>
      </w:pPr>
      <w:r w:rsidRPr="00B221C9">
        <w:rPr>
          <w:b/>
        </w:rPr>
        <w:t>Kérdések, konzultáció</w:t>
      </w:r>
    </w:p>
    <w:p w:rsidR="00201C25" w:rsidRPr="00720B71" w:rsidRDefault="00720B71" w:rsidP="00201C25">
      <w:pPr>
        <w:jc w:val="both"/>
        <w:rPr>
          <w:u w:val="single"/>
        </w:rPr>
      </w:pPr>
      <w:r w:rsidRPr="00720B71">
        <w:rPr>
          <w:u w:val="single"/>
        </w:rPr>
        <w:t>Előadó:</w:t>
      </w:r>
    </w:p>
    <w:p w:rsidR="00720B71" w:rsidRDefault="00720B71" w:rsidP="00720B71">
      <w:r>
        <w:t>Nagymihály János</w:t>
      </w:r>
    </w:p>
    <w:p w:rsidR="00201C25" w:rsidRDefault="00720B71" w:rsidP="00201C25">
      <w:r>
        <w:t>munkajogi szakokleveles tanácsadó</w:t>
      </w:r>
    </w:p>
    <w:p w:rsidR="00201C25" w:rsidRDefault="00201C25" w:rsidP="00201C25"/>
    <w:p w:rsidR="00201C25" w:rsidRDefault="00201C25" w:rsidP="00201C25"/>
    <w:p w:rsidR="00201C25" w:rsidRDefault="00201C25" w:rsidP="00201C25"/>
    <w:p w:rsidR="00201C25" w:rsidRDefault="00201C25" w:rsidP="00201C25"/>
    <w:p w:rsidR="00201C25" w:rsidRDefault="00201C25" w:rsidP="00201C25"/>
    <w:p w:rsidR="00201C25" w:rsidRDefault="00201C25" w:rsidP="00201C25">
      <w:pPr>
        <w:ind w:left="4248"/>
      </w:pPr>
      <w:r>
        <w:t xml:space="preserve">          </w:t>
      </w:r>
    </w:p>
    <w:p w:rsidR="001A72ED" w:rsidRDefault="001A72ED"/>
    <w:sectPr w:rsidR="001A72ED" w:rsidSect="00AB5DA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4B" w:rsidRDefault="0037314B">
      <w:r>
        <w:separator/>
      </w:r>
    </w:p>
  </w:endnote>
  <w:endnote w:type="continuationSeparator" w:id="0">
    <w:p w:rsidR="0037314B" w:rsidRDefault="0037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ABB" w:rsidRDefault="00720B71" w:rsidP="000960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51ABB" w:rsidRDefault="0037314B" w:rsidP="00AB5DA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ABB" w:rsidRDefault="00720B71" w:rsidP="000960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B51ABB" w:rsidRDefault="0037314B" w:rsidP="00AB5DA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4B" w:rsidRDefault="0037314B">
      <w:r>
        <w:separator/>
      </w:r>
    </w:p>
  </w:footnote>
  <w:footnote w:type="continuationSeparator" w:id="0">
    <w:p w:rsidR="0037314B" w:rsidRDefault="0037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17441"/>
    <w:multiLevelType w:val="hybridMultilevel"/>
    <w:tmpl w:val="4CFE3744"/>
    <w:lvl w:ilvl="0" w:tplc="040E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D514202"/>
    <w:multiLevelType w:val="hybridMultilevel"/>
    <w:tmpl w:val="1B862E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9530B"/>
    <w:multiLevelType w:val="hybridMultilevel"/>
    <w:tmpl w:val="ABD0CBD4"/>
    <w:lvl w:ilvl="0" w:tplc="040E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77A49D4"/>
    <w:multiLevelType w:val="hybridMultilevel"/>
    <w:tmpl w:val="955C5B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687B70"/>
    <w:multiLevelType w:val="hybridMultilevel"/>
    <w:tmpl w:val="B5CCC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6412E"/>
    <w:multiLevelType w:val="hybridMultilevel"/>
    <w:tmpl w:val="8A08D0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25"/>
    <w:rsid w:val="001A72ED"/>
    <w:rsid w:val="00201C25"/>
    <w:rsid w:val="0037314B"/>
    <w:rsid w:val="00720B71"/>
    <w:rsid w:val="00C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F2EF3-07EC-4794-91B8-F07EAA36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01C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01C2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01C25"/>
  </w:style>
  <w:style w:type="paragraph" w:styleId="Listaszerbekezds">
    <w:name w:val="List Paragraph"/>
    <w:basedOn w:val="Norml"/>
    <w:uiPriority w:val="34"/>
    <w:qFormat/>
    <w:rsid w:val="0020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kamara</cp:lastModifiedBy>
  <cp:revision>2</cp:revision>
  <dcterms:created xsi:type="dcterms:W3CDTF">2017-04-04T11:27:00Z</dcterms:created>
  <dcterms:modified xsi:type="dcterms:W3CDTF">2017-04-04T11:27:00Z</dcterms:modified>
</cp:coreProperties>
</file>